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C4" w:rsidRPr="0095230A" w:rsidRDefault="004F20C4" w:rsidP="004F20C4">
      <w:pPr>
        <w:pStyle w:val="NoSpacing"/>
        <w:jc w:val="center"/>
        <w:rPr>
          <w:rFonts w:ascii="Times New Roman" w:hAnsi="Times New Roman" w:cs="Times New Roman"/>
          <w:b/>
          <w:sz w:val="32"/>
          <w:szCs w:val="32"/>
        </w:rPr>
      </w:pPr>
      <w:bookmarkStart w:id="0" w:name="_GoBack"/>
      <w:bookmarkEnd w:id="0"/>
      <w:r w:rsidRPr="0095230A">
        <w:rPr>
          <w:rFonts w:ascii="Times New Roman" w:hAnsi="Times New Roman" w:cs="Times New Roman"/>
          <w:b/>
          <w:sz w:val="32"/>
          <w:szCs w:val="32"/>
        </w:rPr>
        <w:t>We Are Almost There</w:t>
      </w:r>
    </w:p>
    <w:p w:rsidR="004F20C4" w:rsidRPr="0095230A" w:rsidRDefault="004F20C4" w:rsidP="004F20C4">
      <w:pPr>
        <w:pStyle w:val="NoSpacing"/>
        <w:jc w:val="center"/>
        <w:rPr>
          <w:rFonts w:ascii="Times New Roman" w:hAnsi="Times New Roman" w:cs="Times New Roman"/>
          <w:sz w:val="22"/>
          <w:szCs w:val="22"/>
        </w:rPr>
      </w:pPr>
      <w:r w:rsidRPr="0095230A">
        <w:rPr>
          <w:rFonts w:ascii="Times New Roman" w:hAnsi="Times New Roman" w:cs="Times New Roman"/>
          <w:sz w:val="22"/>
          <w:szCs w:val="22"/>
        </w:rPr>
        <w:t>Arlen L. Chitwood</w:t>
      </w:r>
    </w:p>
    <w:p w:rsidR="004F20C4" w:rsidRDefault="004F20C4" w:rsidP="004F20C4">
      <w:pPr>
        <w:pStyle w:val="NoSpacing"/>
        <w:jc w:val="center"/>
        <w:rPr>
          <w:rFonts w:ascii="Times New Roman" w:hAnsi="Times New Roman" w:cs="Times New Roman"/>
          <w:b/>
          <w:sz w:val="28"/>
          <w:szCs w:val="28"/>
        </w:rPr>
      </w:pPr>
    </w:p>
    <w:p w:rsidR="004F20C4" w:rsidRPr="00B608D7" w:rsidRDefault="004F20C4" w:rsidP="004F20C4">
      <w:pPr>
        <w:pStyle w:val="NoSpacing"/>
        <w:jc w:val="center"/>
        <w:rPr>
          <w:rFonts w:ascii="Times New Roman" w:hAnsi="Times New Roman" w:cs="Times New Roman"/>
          <w:b/>
          <w:sz w:val="28"/>
          <w:szCs w:val="28"/>
        </w:rPr>
      </w:pPr>
      <w:r>
        <w:rPr>
          <w:rFonts w:ascii="Times New Roman" w:hAnsi="Times New Roman" w:cs="Times New Roman"/>
          <w:b/>
          <w:sz w:val="28"/>
          <w:szCs w:val="28"/>
        </w:rPr>
        <w:t>Chapter 1</w:t>
      </w:r>
    </w:p>
    <w:p w:rsidR="004F20C4" w:rsidRPr="00B608D7" w:rsidRDefault="004F20C4" w:rsidP="004F20C4">
      <w:pPr>
        <w:pStyle w:val="NoSpacing"/>
        <w:jc w:val="center"/>
        <w:rPr>
          <w:rFonts w:ascii="Times New Roman" w:hAnsi="Times New Roman" w:cs="Times New Roman"/>
          <w:b/>
          <w:sz w:val="28"/>
          <w:szCs w:val="28"/>
        </w:rPr>
      </w:pPr>
      <w:r>
        <w:rPr>
          <w:rFonts w:ascii="Times New Roman" w:hAnsi="Times New Roman" w:cs="Times New Roman"/>
          <w:b/>
          <w:sz w:val="28"/>
          <w:szCs w:val="28"/>
        </w:rPr>
        <w:t>Always In Remembrance</w:t>
      </w:r>
      <w:r w:rsidR="00D14788">
        <w:rPr>
          <w:rFonts w:ascii="Times New Roman" w:hAnsi="Times New Roman" w:cs="Times New Roman"/>
          <w:b/>
          <w:sz w:val="28"/>
          <w:szCs w:val="28"/>
        </w:rPr>
        <w:t xml:space="preserve"> (2)</w:t>
      </w:r>
    </w:p>
    <w:p w:rsidR="004F20C4" w:rsidRPr="0095230A" w:rsidRDefault="004F20C4" w:rsidP="004F20C4">
      <w:pPr>
        <w:pStyle w:val="NoSpacing"/>
        <w:rPr>
          <w:rFonts w:ascii="Times New Roman" w:hAnsi="Times New Roman" w:cs="Times New Roman"/>
        </w:rPr>
      </w:pPr>
    </w:p>
    <w:p w:rsidR="00002CD6" w:rsidRDefault="004F20C4" w:rsidP="00C9158A">
      <w:pPr>
        <w:pStyle w:val="NoSpacing"/>
        <w:jc w:val="center"/>
        <w:rPr>
          <w:rFonts w:ascii="Times New Roman" w:hAnsi="Times New Roman" w:cs="Times New Roman"/>
        </w:rPr>
      </w:pPr>
      <w:r>
        <w:rPr>
          <w:rFonts w:ascii="Times New Roman" w:hAnsi="Times New Roman" w:cs="Times New Roman"/>
          <w:smallCaps/>
        </w:rPr>
        <w:t>Things that Christians should know and never forget</w:t>
      </w:r>
    </w:p>
    <w:p w:rsidR="00002CD6" w:rsidRDefault="00002CD6" w:rsidP="00002CD6">
      <w:pPr>
        <w:pStyle w:val="NoSpacing"/>
        <w:rPr>
          <w:rFonts w:ascii="Times New Roman" w:hAnsi="Times New Roman" w:cs="Times New Roman"/>
        </w:rPr>
      </w:pPr>
    </w:p>
    <w:p w:rsidR="00282DE2" w:rsidRDefault="00C9158A" w:rsidP="006F7BAF">
      <w:pPr>
        <w:pStyle w:val="NoSpacing"/>
        <w:ind w:left="720"/>
        <w:rPr>
          <w:rFonts w:ascii="Times New Roman" w:hAnsi="Times New Roman" w:cs="Times New Roman"/>
        </w:rPr>
      </w:pPr>
      <w:r w:rsidRPr="00C9158A">
        <w:rPr>
          <w:rFonts w:ascii="Times New Roman" w:hAnsi="Times New Roman" w:cs="Times New Roman"/>
          <w:i/>
        </w:rPr>
        <w:t>For this reason I will not be negligent to remind you always of these things</w:t>
      </w:r>
      <w:r w:rsidRPr="00C9158A">
        <w:rPr>
          <w:rFonts w:ascii="Times New Roman" w:hAnsi="Times New Roman" w:cs="Times New Roman"/>
        </w:rPr>
        <w:t xml:space="preserve">, </w:t>
      </w:r>
      <w:r w:rsidRPr="00C9158A">
        <w:rPr>
          <w:rFonts w:ascii="Times New Roman" w:hAnsi="Times New Roman" w:cs="Times New Roman"/>
          <w:i/>
        </w:rPr>
        <w:t>though you know and are established in the present truth</w:t>
      </w:r>
      <w:r w:rsidRPr="00C9158A">
        <w:rPr>
          <w:rFonts w:ascii="Times New Roman" w:hAnsi="Times New Roman" w:cs="Times New Roman"/>
        </w:rPr>
        <w:t>.</w:t>
      </w:r>
    </w:p>
    <w:p w:rsidR="00C9158A" w:rsidRPr="00002CD6" w:rsidRDefault="00C9158A" w:rsidP="006F7BAF">
      <w:pPr>
        <w:pStyle w:val="NoSpacing"/>
        <w:ind w:left="720"/>
        <w:rPr>
          <w:rFonts w:ascii="Times New Roman" w:hAnsi="Times New Roman" w:cs="Times New Roman"/>
        </w:rPr>
      </w:pPr>
    </w:p>
    <w:p w:rsidR="00282DE2" w:rsidRDefault="00C9158A" w:rsidP="006F7BAF">
      <w:pPr>
        <w:pStyle w:val="NoSpacing"/>
        <w:ind w:left="720"/>
        <w:rPr>
          <w:rFonts w:ascii="Times New Roman" w:hAnsi="Times New Roman" w:cs="Times New Roman"/>
        </w:rPr>
      </w:pPr>
      <w:r w:rsidRPr="00C9158A">
        <w:rPr>
          <w:rFonts w:ascii="Times New Roman" w:hAnsi="Times New Roman" w:cs="Times New Roman"/>
          <w:i/>
        </w:rPr>
        <w:t>Yes</w:t>
      </w:r>
      <w:r w:rsidRPr="00C9158A">
        <w:rPr>
          <w:rFonts w:ascii="Times New Roman" w:hAnsi="Times New Roman" w:cs="Times New Roman"/>
        </w:rPr>
        <w:t xml:space="preserve">, </w:t>
      </w:r>
      <w:r w:rsidRPr="00C9158A">
        <w:rPr>
          <w:rFonts w:ascii="Times New Roman" w:hAnsi="Times New Roman" w:cs="Times New Roman"/>
          <w:i/>
        </w:rPr>
        <w:t>I think it is right</w:t>
      </w:r>
      <w:r w:rsidRPr="00C9158A">
        <w:rPr>
          <w:rFonts w:ascii="Times New Roman" w:hAnsi="Times New Roman" w:cs="Times New Roman"/>
        </w:rPr>
        <w:t xml:space="preserve">, </w:t>
      </w:r>
      <w:r w:rsidRPr="00C9158A">
        <w:rPr>
          <w:rFonts w:ascii="Times New Roman" w:hAnsi="Times New Roman" w:cs="Times New Roman"/>
          <w:i/>
        </w:rPr>
        <w:t>as long as I am in this tent</w:t>
      </w:r>
      <w:r w:rsidRPr="00C9158A">
        <w:rPr>
          <w:rFonts w:ascii="Times New Roman" w:hAnsi="Times New Roman" w:cs="Times New Roman"/>
        </w:rPr>
        <w:t xml:space="preserve">, </w:t>
      </w:r>
      <w:r w:rsidRPr="00C9158A">
        <w:rPr>
          <w:rFonts w:ascii="Times New Roman" w:hAnsi="Times New Roman" w:cs="Times New Roman"/>
          <w:i/>
        </w:rPr>
        <w:t>to stir you up by reminding you</w:t>
      </w:r>
      <w:r w:rsidRPr="00C9158A">
        <w:rPr>
          <w:rFonts w:ascii="Times New Roman" w:hAnsi="Times New Roman" w:cs="Times New Roman"/>
        </w:rPr>
        <w:t>,</w:t>
      </w:r>
    </w:p>
    <w:p w:rsidR="00C9158A" w:rsidRPr="00002CD6" w:rsidRDefault="00C9158A" w:rsidP="006F7BAF">
      <w:pPr>
        <w:pStyle w:val="NoSpacing"/>
        <w:ind w:left="720"/>
        <w:rPr>
          <w:rFonts w:ascii="Times New Roman" w:hAnsi="Times New Roman" w:cs="Times New Roman"/>
        </w:rPr>
      </w:pPr>
    </w:p>
    <w:p w:rsidR="00282DE2" w:rsidRDefault="00C9158A" w:rsidP="006F7BAF">
      <w:pPr>
        <w:pStyle w:val="NoSpacing"/>
        <w:ind w:left="720"/>
        <w:rPr>
          <w:rFonts w:ascii="Times New Roman" w:hAnsi="Times New Roman" w:cs="Times New Roman"/>
        </w:rPr>
      </w:pPr>
      <w:proofErr w:type="gramStart"/>
      <w:r w:rsidRPr="00C9158A">
        <w:rPr>
          <w:rFonts w:ascii="Times New Roman" w:hAnsi="Times New Roman" w:cs="Times New Roman"/>
          <w:i/>
        </w:rPr>
        <w:t>knowing</w:t>
      </w:r>
      <w:proofErr w:type="gramEnd"/>
      <w:r w:rsidRPr="00C9158A">
        <w:rPr>
          <w:rFonts w:ascii="Times New Roman" w:hAnsi="Times New Roman" w:cs="Times New Roman"/>
          <w:i/>
        </w:rPr>
        <w:t xml:space="preserve"> that shortly I must put off my tent</w:t>
      </w:r>
      <w:r w:rsidRPr="00C9158A">
        <w:rPr>
          <w:rFonts w:ascii="Times New Roman" w:hAnsi="Times New Roman" w:cs="Times New Roman"/>
        </w:rPr>
        <w:t xml:space="preserve">, </w:t>
      </w:r>
      <w:r w:rsidRPr="00C9158A">
        <w:rPr>
          <w:rFonts w:ascii="Times New Roman" w:hAnsi="Times New Roman" w:cs="Times New Roman"/>
          <w:i/>
        </w:rPr>
        <w:t>just as our Lord Jesus Christ showed me</w:t>
      </w:r>
      <w:r w:rsidRPr="00C9158A">
        <w:rPr>
          <w:rFonts w:ascii="Times New Roman" w:hAnsi="Times New Roman" w:cs="Times New Roman"/>
        </w:rPr>
        <w:t>.</w:t>
      </w:r>
    </w:p>
    <w:p w:rsidR="00C9158A" w:rsidRPr="00002CD6" w:rsidRDefault="00C9158A" w:rsidP="006F7BAF">
      <w:pPr>
        <w:pStyle w:val="NoSpacing"/>
        <w:ind w:left="720"/>
        <w:rPr>
          <w:rFonts w:ascii="Times New Roman" w:hAnsi="Times New Roman" w:cs="Times New Roman"/>
        </w:rPr>
      </w:pPr>
    </w:p>
    <w:p w:rsidR="00282DE2" w:rsidRDefault="00C9158A" w:rsidP="006F7BAF">
      <w:pPr>
        <w:pStyle w:val="NoSpacing"/>
        <w:ind w:left="720"/>
        <w:rPr>
          <w:rFonts w:ascii="Times New Roman" w:hAnsi="Times New Roman" w:cs="Times New Roman"/>
        </w:rPr>
      </w:pPr>
      <w:r w:rsidRPr="006F7BAF">
        <w:rPr>
          <w:rFonts w:ascii="Times New Roman" w:hAnsi="Times New Roman" w:cs="Times New Roman"/>
          <w:i/>
        </w:rPr>
        <w:t>Moreover I will be careful to ensure that you always have a reminder of these things after my decease</w:t>
      </w:r>
      <w:r w:rsidRPr="00C9158A">
        <w:rPr>
          <w:rFonts w:ascii="Times New Roman" w:hAnsi="Times New Roman" w:cs="Times New Roman"/>
        </w:rPr>
        <w:t>.</w:t>
      </w:r>
    </w:p>
    <w:p w:rsidR="00C9158A" w:rsidRPr="00002CD6" w:rsidRDefault="00C9158A" w:rsidP="006F7BAF">
      <w:pPr>
        <w:pStyle w:val="NoSpacing"/>
        <w:ind w:left="720"/>
        <w:rPr>
          <w:rFonts w:ascii="Times New Roman" w:hAnsi="Times New Roman" w:cs="Times New Roman"/>
        </w:rPr>
      </w:pPr>
    </w:p>
    <w:p w:rsidR="00282DE2" w:rsidRDefault="006F7BAF" w:rsidP="006F7BAF">
      <w:pPr>
        <w:pStyle w:val="NoSpacing"/>
        <w:ind w:left="720"/>
        <w:rPr>
          <w:rFonts w:ascii="Times New Roman" w:hAnsi="Times New Roman" w:cs="Times New Roman"/>
        </w:rPr>
      </w:pPr>
      <w:r w:rsidRPr="006F7BAF">
        <w:rPr>
          <w:rFonts w:ascii="Times New Roman" w:hAnsi="Times New Roman" w:cs="Times New Roman"/>
          <w:i/>
        </w:rPr>
        <w:t>For we did not follow cunningly devised fables when we made known to you the power and coming of our Lord Jesus Christ</w:t>
      </w:r>
      <w:r w:rsidRPr="006F7BAF">
        <w:rPr>
          <w:rFonts w:ascii="Times New Roman" w:hAnsi="Times New Roman" w:cs="Times New Roman"/>
        </w:rPr>
        <w:t xml:space="preserve">, </w:t>
      </w:r>
      <w:r w:rsidRPr="006F7BAF">
        <w:rPr>
          <w:rFonts w:ascii="Times New Roman" w:hAnsi="Times New Roman" w:cs="Times New Roman"/>
          <w:i/>
        </w:rPr>
        <w:t>but were eyewitnesses of His majesty</w:t>
      </w:r>
      <w:r w:rsidR="00282DE2" w:rsidRPr="00002CD6">
        <w:rPr>
          <w:rFonts w:ascii="Times New Roman" w:hAnsi="Times New Roman" w:cs="Times New Roman"/>
        </w:rPr>
        <w:t xml:space="preserve"> [Gk., superlative; lit., ‘His greatest (regal) magnificence’].</w:t>
      </w:r>
    </w:p>
    <w:p w:rsidR="00C9158A" w:rsidRPr="00002CD6" w:rsidRDefault="00C9158A" w:rsidP="006F7BAF">
      <w:pPr>
        <w:pStyle w:val="NoSpacing"/>
        <w:ind w:left="720"/>
        <w:rPr>
          <w:rFonts w:ascii="Times New Roman" w:hAnsi="Times New Roman" w:cs="Times New Roman"/>
        </w:rPr>
      </w:pPr>
    </w:p>
    <w:p w:rsidR="00282DE2" w:rsidRDefault="006F7BAF" w:rsidP="006F7BAF">
      <w:pPr>
        <w:pStyle w:val="NoSpacing"/>
        <w:ind w:left="720"/>
        <w:rPr>
          <w:rFonts w:ascii="Times New Roman" w:hAnsi="Times New Roman" w:cs="Times New Roman"/>
        </w:rPr>
      </w:pPr>
      <w:r w:rsidRPr="006F7BAF">
        <w:rPr>
          <w:rFonts w:ascii="Times New Roman" w:hAnsi="Times New Roman" w:cs="Times New Roman"/>
          <w:i/>
        </w:rPr>
        <w:t>For He received from God the Father honor and glory when such a voice came to Him from the Excellent Glory</w:t>
      </w:r>
      <w:r>
        <w:rPr>
          <w:rFonts w:ascii="Times New Roman" w:hAnsi="Times New Roman" w:cs="Times New Roman"/>
        </w:rPr>
        <w:t>: “</w:t>
      </w:r>
      <w:r w:rsidRPr="006F7BAF">
        <w:rPr>
          <w:rFonts w:ascii="Times New Roman" w:hAnsi="Times New Roman" w:cs="Times New Roman"/>
          <w:i/>
        </w:rPr>
        <w:t xml:space="preserve">This is </w:t>
      </w:r>
      <w:proofErr w:type="gramStart"/>
      <w:r w:rsidRPr="006F7BAF">
        <w:rPr>
          <w:rFonts w:ascii="Times New Roman" w:hAnsi="Times New Roman" w:cs="Times New Roman"/>
          <w:i/>
        </w:rPr>
        <w:t>My</w:t>
      </w:r>
      <w:proofErr w:type="gramEnd"/>
      <w:r w:rsidRPr="006F7BAF">
        <w:rPr>
          <w:rFonts w:ascii="Times New Roman" w:hAnsi="Times New Roman" w:cs="Times New Roman"/>
          <w:i/>
        </w:rPr>
        <w:t xml:space="preserve"> beloved Son</w:t>
      </w:r>
      <w:r>
        <w:rPr>
          <w:rFonts w:ascii="Times New Roman" w:hAnsi="Times New Roman" w:cs="Times New Roman"/>
        </w:rPr>
        <w:t xml:space="preserve">, </w:t>
      </w:r>
      <w:r w:rsidRPr="006F7BAF">
        <w:rPr>
          <w:rFonts w:ascii="Times New Roman" w:hAnsi="Times New Roman" w:cs="Times New Roman"/>
          <w:i/>
        </w:rPr>
        <w:t>in whom I am well pleased</w:t>
      </w:r>
      <w:r>
        <w:rPr>
          <w:rFonts w:ascii="Times New Roman" w:hAnsi="Times New Roman" w:cs="Times New Roman"/>
        </w:rPr>
        <w:t>.”</w:t>
      </w:r>
    </w:p>
    <w:p w:rsidR="00C9158A" w:rsidRPr="00002CD6" w:rsidRDefault="00C9158A" w:rsidP="006F7BAF">
      <w:pPr>
        <w:pStyle w:val="NoSpacing"/>
        <w:ind w:left="720"/>
        <w:rPr>
          <w:rFonts w:ascii="Times New Roman" w:hAnsi="Times New Roman" w:cs="Times New Roman"/>
        </w:rPr>
      </w:pPr>
    </w:p>
    <w:p w:rsidR="00282DE2" w:rsidRDefault="006F7BAF" w:rsidP="006F7BAF">
      <w:pPr>
        <w:pStyle w:val="NoSpacing"/>
        <w:ind w:left="720"/>
        <w:rPr>
          <w:rFonts w:ascii="Times New Roman" w:hAnsi="Times New Roman" w:cs="Times New Roman"/>
        </w:rPr>
      </w:pPr>
      <w:r w:rsidRPr="006F7BAF">
        <w:rPr>
          <w:rFonts w:ascii="Times New Roman" w:hAnsi="Times New Roman" w:cs="Times New Roman"/>
          <w:i/>
        </w:rPr>
        <w:t>And we heard this voice which came from heaven when we were with Him on the holy mountain</w:t>
      </w:r>
      <w:r>
        <w:rPr>
          <w:rFonts w:ascii="Times New Roman" w:hAnsi="Times New Roman" w:cs="Times New Roman"/>
        </w:rPr>
        <w:t>. (</w:t>
      </w:r>
      <w:r w:rsidRPr="006F7BAF">
        <w:rPr>
          <w:rFonts w:ascii="Times New Roman" w:hAnsi="Times New Roman" w:cs="Times New Roman"/>
          <w:b/>
        </w:rPr>
        <w:t>2 Peter 1:12-18</w:t>
      </w:r>
      <w:r>
        <w:rPr>
          <w:rFonts w:ascii="Times New Roman" w:hAnsi="Times New Roman" w:cs="Times New Roman"/>
        </w:rPr>
        <w:t>)</w:t>
      </w:r>
    </w:p>
    <w:p w:rsidR="00C9158A" w:rsidRPr="00002CD6" w:rsidRDefault="00C9158A" w:rsidP="00002CD6">
      <w:pPr>
        <w:pStyle w:val="NoSpacing"/>
        <w:rPr>
          <w:rFonts w:ascii="Times New Roman" w:hAnsi="Times New Roman" w:cs="Times New Roman"/>
        </w:rPr>
      </w:pPr>
    </w:p>
    <w:p w:rsidR="00A422EE" w:rsidRDefault="00282DE2" w:rsidP="00002CD6">
      <w:pPr>
        <w:pStyle w:val="NoSpacing"/>
        <w:rPr>
          <w:rFonts w:ascii="Times New Roman" w:hAnsi="Times New Roman" w:cs="Times New Roman"/>
        </w:rPr>
      </w:pPr>
      <w:r w:rsidRPr="00002CD6">
        <w:rPr>
          <w:rFonts w:ascii="Times New Roman" w:hAnsi="Times New Roman" w:cs="Times New Roman"/>
        </w:rPr>
        <w:t xml:space="preserve">That to which Peter referred in verses </w:t>
      </w:r>
      <w:r w:rsidRPr="00DA36B8">
        <w:rPr>
          <w:rFonts w:ascii="Times New Roman" w:hAnsi="Times New Roman" w:cs="Times New Roman"/>
          <w:b/>
        </w:rPr>
        <w:t>twelve</w:t>
      </w:r>
      <w:r w:rsidRPr="00002CD6">
        <w:rPr>
          <w:rFonts w:ascii="Times New Roman" w:hAnsi="Times New Roman" w:cs="Times New Roman"/>
        </w:rPr>
        <w:t xml:space="preserve">, </w:t>
      </w:r>
      <w:r w:rsidRPr="00DA36B8">
        <w:rPr>
          <w:rFonts w:ascii="Times New Roman" w:hAnsi="Times New Roman" w:cs="Times New Roman"/>
          <w:b/>
        </w:rPr>
        <w:t>thirteen</w:t>
      </w:r>
      <w:r w:rsidRPr="00002CD6">
        <w:rPr>
          <w:rFonts w:ascii="Times New Roman" w:hAnsi="Times New Roman" w:cs="Times New Roman"/>
        </w:rPr>
        <w:t xml:space="preserve">, and </w:t>
      </w:r>
      <w:r w:rsidRPr="00DA36B8">
        <w:rPr>
          <w:rFonts w:ascii="Times New Roman" w:hAnsi="Times New Roman" w:cs="Times New Roman"/>
          <w:b/>
        </w:rPr>
        <w:t>fifteen</w:t>
      </w:r>
      <w:r w:rsidRPr="00002CD6">
        <w:rPr>
          <w:rFonts w:ascii="Times New Roman" w:hAnsi="Times New Roman" w:cs="Times New Roman"/>
        </w:rPr>
        <w:t xml:space="preserve"> — seeking to make certain that those to whom he was writing always remembered “</w:t>
      </w:r>
      <w:r w:rsidRPr="00DA36B8">
        <w:rPr>
          <w:rFonts w:ascii="Times New Roman" w:hAnsi="Times New Roman" w:cs="Times New Roman"/>
          <w:i/>
        </w:rPr>
        <w:t>these things</w:t>
      </w:r>
      <w:r w:rsidRPr="00002CD6">
        <w:rPr>
          <w:rFonts w:ascii="Times New Roman" w:hAnsi="Times New Roman" w:cs="Times New Roman"/>
        </w:rPr>
        <w:t xml:space="preserve">” — had to do with </w:t>
      </w:r>
      <w:r w:rsidRPr="00002CD6">
        <w:rPr>
          <w:rFonts w:ascii="Times New Roman" w:hAnsi="Times New Roman" w:cs="Times New Roman"/>
          <w:i/>
          <w:iCs/>
        </w:rPr>
        <w:t>the way Christians are to presently conduct and govern their lives</w:t>
      </w:r>
      <w:r w:rsidRPr="00DA36B8">
        <w:rPr>
          <w:rFonts w:ascii="Times New Roman" w:hAnsi="Times New Roman" w:cs="Times New Roman"/>
          <w:iCs/>
        </w:rPr>
        <w:t>,</w:t>
      </w:r>
      <w:r w:rsidRPr="00002CD6">
        <w:rPr>
          <w:rFonts w:ascii="Times New Roman" w:hAnsi="Times New Roman" w:cs="Times New Roman"/>
          <w:i/>
          <w:iCs/>
        </w:rPr>
        <w:t xml:space="preserve"> with a view to the coming kingdom of Christ</w:t>
      </w:r>
      <w:r w:rsidRPr="00DA36B8">
        <w:rPr>
          <w:rFonts w:ascii="Times New Roman" w:hAnsi="Times New Roman" w:cs="Times New Roman"/>
          <w:iCs/>
        </w:rPr>
        <w:t>.</w:t>
      </w:r>
      <w:r w:rsidRPr="00002CD6">
        <w:rPr>
          <w:rFonts w:ascii="Times New Roman" w:hAnsi="Times New Roman" w:cs="Times New Roman"/>
        </w:rPr>
        <w:t xml:space="preserve">  And different facets of the matter can be seen throughout the fir</w:t>
      </w:r>
      <w:r w:rsidR="00A422EE">
        <w:rPr>
          <w:rFonts w:ascii="Times New Roman" w:hAnsi="Times New Roman" w:cs="Times New Roman"/>
        </w:rPr>
        <w:t>st eleven verses of the chapter.</w:t>
      </w:r>
    </w:p>
    <w:p w:rsidR="00A422EE"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 xml:space="preserve">Christians possess </w:t>
      </w:r>
      <w:r w:rsidRPr="00002CD6">
        <w:rPr>
          <w:rFonts w:ascii="Times New Roman" w:hAnsi="Times New Roman" w:cs="Times New Roman"/>
          <w:i/>
          <w:iCs/>
        </w:rPr>
        <w:t>a calling</w:t>
      </w:r>
      <w:r w:rsidRPr="00002CD6">
        <w:rPr>
          <w:rFonts w:ascii="Times New Roman" w:hAnsi="Times New Roman" w:cs="Times New Roman"/>
        </w:rPr>
        <w:t xml:space="preserve"> </w:t>
      </w:r>
      <w:proofErr w:type="spellStart"/>
      <w:r w:rsidR="00DA36B8">
        <w:rPr>
          <w:rFonts w:ascii="Times New Roman" w:hAnsi="Times New Roman" w:cs="Times New Roman"/>
          <w:i/>
        </w:rPr>
        <w:t>to</w:t>
      </w:r>
      <w:r w:rsidRPr="00002CD6">
        <w:rPr>
          <w:rFonts w:ascii="Times New Roman" w:hAnsi="Times New Roman" w:cs="Times New Roman"/>
        </w:rPr>
        <w:t>“</w:t>
      </w:r>
      <w:r w:rsidRPr="00DA36B8">
        <w:rPr>
          <w:rFonts w:ascii="Times New Roman" w:hAnsi="Times New Roman" w:cs="Times New Roman"/>
          <w:i/>
        </w:rPr>
        <w:t>glory</w:t>
      </w:r>
      <w:proofErr w:type="spellEnd"/>
      <w:r w:rsidRPr="00DA36B8">
        <w:rPr>
          <w:rFonts w:ascii="Times New Roman" w:hAnsi="Times New Roman" w:cs="Times New Roman"/>
          <w:i/>
        </w:rPr>
        <w:t xml:space="preserve"> and virtue</w:t>
      </w:r>
      <w:r w:rsidRPr="00002CD6">
        <w:rPr>
          <w:rFonts w:ascii="Times New Roman" w:hAnsi="Times New Roman" w:cs="Times New Roman"/>
        </w:rPr>
        <w:t xml:space="preserve"> [‘moral excellence’ (v. </w:t>
      </w:r>
      <w:r w:rsidRPr="00DA36B8">
        <w:rPr>
          <w:rFonts w:ascii="Times New Roman" w:hAnsi="Times New Roman" w:cs="Times New Roman"/>
          <w:b/>
        </w:rPr>
        <w:t>3</w:t>
      </w:r>
      <w:r w:rsidRPr="00002CD6">
        <w:rPr>
          <w:rFonts w:ascii="Times New Roman" w:hAnsi="Times New Roman" w:cs="Times New Roman"/>
        </w:rPr>
        <w:t xml:space="preserve">; </w:t>
      </w:r>
      <w:r w:rsidRPr="00DA36B8">
        <w:rPr>
          <w:rFonts w:ascii="Times New Roman" w:hAnsi="Times New Roman" w:cs="Times New Roman"/>
          <w:iCs/>
        </w:rPr>
        <w:t>cf.</w:t>
      </w:r>
      <w:r w:rsidRPr="00002CD6">
        <w:rPr>
          <w:rFonts w:ascii="Times New Roman" w:hAnsi="Times New Roman" w:cs="Times New Roman"/>
        </w:rPr>
        <w:t xml:space="preserve"> v. </w:t>
      </w:r>
      <w:r w:rsidRPr="00DA36B8">
        <w:rPr>
          <w:rFonts w:ascii="Times New Roman" w:hAnsi="Times New Roman" w:cs="Times New Roman"/>
          <w:b/>
        </w:rPr>
        <w:t>5</w:t>
      </w:r>
      <w:r w:rsidRPr="00002CD6">
        <w:rPr>
          <w:rFonts w:ascii="Times New Roman" w:hAnsi="Times New Roman" w:cs="Times New Roman"/>
        </w:rPr>
        <w:t>)],” having to do with “</w:t>
      </w:r>
      <w:r w:rsidRPr="00DA36B8">
        <w:rPr>
          <w:rFonts w:ascii="Times New Roman" w:hAnsi="Times New Roman" w:cs="Times New Roman"/>
          <w:i/>
        </w:rPr>
        <w:t>exceeding</w:t>
      </w:r>
      <w:r w:rsidR="00DA36B8" w:rsidRPr="00DA36B8">
        <w:rPr>
          <w:rFonts w:ascii="Times New Roman" w:hAnsi="Times New Roman" w:cs="Times New Roman"/>
          <w:i/>
        </w:rPr>
        <w:t>ly</w:t>
      </w:r>
      <w:r w:rsidRPr="00DA36B8">
        <w:rPr>
          <w:rFonts w:ascii="Times New Roman" w:hAnsi="Times New Roman" w:cs="Times New Roman"/>
          <w:i/>
        </w:rPr>
        <w:t xml:space="preserve"> great and precious promises</w:t>
      </w:r>
      <w:r w:rsidRPr="00002CD6">
        <w:rPr>
          <w:rFonts w:ascii="Times New Roman" w:hAnsi="Times New Roman" w:cs="Times New Roman"/>
        </w:rPr>
        <w:t xml:space="preserve">” (v. </w:t>
      </w:r>
      <w:r w:rsidRPr="00DA36B8">
        <w:rPr>
          <w:rFonts w:ascii="Times New Roman" w:hAnsi="Times New Roman" w:cs="Times New Roman"/>
          <w:b/>
        </w:rPr>
        <w:t>4</w:t>
      </w:r>
      <w:r w:rsidRPr="00002CD6">
        <w:rPr>
          <w:rFonts w:ascii="Times New Roman" w:hAnsi="Times New Roman" w:cs="Times New Roman"/>
        </w:rPr>
        <w:t>), to be realized in the coming “</w:t>
      </w:r>
      <w:r w:rsidRPr="00DA36B8">
        <w:rPr>
          <w:rFonts w:ascii="Times New Roman" w:hAnsi="Times New Roman" w:cs="Times New Roman"/>
          <w:i/>
        </w:rPr>
        <w:t xml:space="preserve">kingdom of our Lord and </w:t>
      </w:r>
      <w:r w:rsidR="00DA36B8" w:rsidRPr="00DA36B8">
        <w:rPr>
          <w:rFonts w:ascii="Times New Roman" w:hAnsi="Times New Roman" w:cs="Times New Roman"/>
          <w:i/>
        </w:rPr>
        <w:t>Savior</w:t>
      </w:r>
      <w:r w:rsidRPr="00DA36B8">
        <w:rPr>
          <w:rFonts w:ascii="Times New Roman" w:hAnsi="Times New Roman" w:cs="Times New Roman"/>
          <w:i/>
        </w:rPr>
        <w:t xml:space="preserve"> Jesus Christ</w:t>
      </w:r>
      <w:r w:rsidRPr="00002CD6">
        <w:rPr>
          <w:rFonts w:ascii="Times New Roman" w:hAnsi="Times New Roman" w:cs="Times New Roman"/>
        </w:rPr>
        <w:t xml:space="preserve">” (v. </w:t>
      </w:r>
      <w:r w:rsidRPr="00DA36B8">
        <w:rPr>
          <w:rFonts w:ascii="Times New Roman" w:hAnsi="Times New Roman" w:cs="Times New Roman"/>
          <w:b/>
        </w:rPr>
        <w:t>11</w:t>
      </w:r>
      <w:r w:rsidRPr="00002CD6">
        <w:rPr>
          <w:rFonts w:ascii="Times New Roman" w:hAnsi="Times New Roman" w:cs="Times New Roman"/>
        </w:rPr>
        <w:t>).  And Christians, relative to this kin</w:t>
      </w:r>
      <w:r w:rsidR="00DA36B8">
        <w:rPr>
          <w:rFonts w:ascii="Times New Roman" w:hAnsi="Times New Roman" w:cs="Times New Roman"/>
        </w:rPr>
        <w:t>gdom, are to make their “</w:t>
      </w:r>
      <w:r w:rsidR="00DA36B8" w:rsidRPr="00DA36B8">
        <w:rPr>
          <w:rFonts w:ascii="Times New Roman" w:hAnsi="Times New Roman" w:cs="Times New Roman"/>
          <w:i/>
        </w:rPr>
        <w:t>call</w:t>
      </w:r>
      <w:r w:rsidRPr="00DA36B8">
        <w:rPr>
          <w:rFonts w:ascii="Times New Roman" w:hAnsi="Times New Roman" w:cs="Times New Roman"/>
          <w:i/>
        </w:rPr>
        <w:t xml:space="preserve"> and election</w:t>
      </w:r>
      <w:r w:rsidRPr="00002CD6">
        <w:rPr>
          <w:rFonts w:ascii="Times New Roman" w:hAnsi="Times New Roman" w:cs="Times New Roman"/>
        </w:rPr>
        <w:t xml:space="preserve"> [</w:t>
      </w:r>
      <w:r w:rsidRPr="00DA36B8">
        <w:rPr>
          <w:rFonts w:ascii="Times New Roman" w:hAnsi="Times New Roman" w:cs="Times New Roman"/>
          <w:iCs/>
        </w:rPr>
        <w:t>lit.</w:t>
      </w:r>
      <w:r w:rsidRPr="00DA36B8">
        <w:rPr>
          <w:rFonts w:ascii="Times New Roman" w:hAnsi="Times New Roman" w:cs="Times New Roman"/>
        </w:rPr>
        <w:t>,</w:t>
      </w:r>
      <w:r w:rsidRPr="00002CD6">
        <w:rPr>
          <w:rFonts w:ascii="Times New Roman" w:hAnsi="Times New Roman" w:cs="Times New Roman"/>
        </w:rPr>
        <w:t xml:space="preserve"> ‘out-calling’] </w:t>
      </w:r>
      <w:r w:rsidRPr="00DA36B8">
        <w:rPr>
          <w:rFonts w:ascii="Times New Roman" w:hAnsi="Times New Roman" w:cs="Times New Roman"/>
          <w:i/>
        </w:rPr>
        <w:t>sure</w:t>
      </w:r>
      <w:r w:rsidRPr="00002CD6">
        <w:rPr>
          <w:rFonts w:ascii="Times New Roman" w:hAnsi="Times New Roman" w:cs="Times New Roman"/>
        </w:rPr>
        <w:t xml:space="preserve">” (v. </w:t>
      </w:r>
      <w:r w:rsidRPr="00DA36B8">
        <w:rPr>
          <w:rFonts w:ascii="Times New Roman" w:hAnsi="Times New Roman" w:cs="Times New Roman"/>
          <w:b/>
        </w:rPr>
        <w:t>10</w:t>
      </w:r>
      <w:r w:rsidRPr="00002CD6">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Pr="00A422EE" w:rsidRDefault="00DA36B8" w:rsidP="00A422EE">
      <w:pPr>
        <w:pStyle w:val="NoSpacing"/>
        <w:ind w:left="720"/>
        <w:rPr>
          <w:rFonts w:ascii="Times New Roman" w:hAnsi="Times New Roman" w:cs="Times New Roman"/>
          <w:i/>
          <w:iCs/>
          <w:sz w:val="22"/>
          <w:szCs w:val="22"/>
        </w:rPr>
      </w:pPr>
      <w:r>
        <w:rPr>
          <w:rFonts w:ascii="Times New Roman" w:hAnsi="Times New Roman" w:cs="Times New Roman"/>
          <w:sz w:val="22"/>
          <w:szCs w:val="22"/>
        </w:rPr>
        <w:t>(The words “</w:t>
      </w:r>
      <w:r w:rsidRPr="00DA36B8">
        <w:rPr>
          <w:rFonts w:ascii="Times New Roman" w:hAnsi="Times New Roman" w:cs="Times New Roman"/>
          <w:i/>
          <w:sz w:val="22"/>
          <w:szCs w:val="22"/>
        </w:rPr>
        <w:t>call</w:t>
      </w:r>
      <w:r w:rsidR="00282DE2" w:rsidRPr="00A422EE">
        <w:rPr>
          <w:rFonts w:ascii="Times New Roman" w:hAnsi="Times New Roman" w:cs="Times New Roman"/>
          <w:sz w:val="22"/>
          <w:szCs w:val="22"/>
        </w:rPr>
        <w:t>” and “</w:t>
      </w:r>
      <w:r w:rsidR="00282DE2" w:rsidRPr="00DA36B8">
        <w:rPr>
          <w:rFonts w:ascii="Times New Roman" w:hAnsi="Times New Roman" w:cs="Times New Roman"/>
          <w:i/>
          <w:sz w:val="22"/>
          <w:szCs w:val="22"/>
        </w:rPr>
        <w:t>election</w:t>
      </w:r>
      <w:r w:rsidR="00282DE2" w:rsidRPr="00A422EE">
        <w:rPr>
          <w:rFonts w:ascii="Times New Roman" w:hAnsi="Times New Roman" w:cs="Times New Roman"/>
          <w:sz w:val="22"/>
          <w:szCs w:val="22"/>
        </w:rPr>
        <w:t xml:space="preserve">” in v. </w:t>
      </w:r>
      <w:r w:rsidR="00282DE2" w:rsidRPr="00DA36B8">
        <w:rPr>
          <w:rFonts w:ascii="Times New Roman" w:hAnsi="Times New Roman" w:cs="Times New Roman"/>
          <w:b/>
          <w:sz w:val="22"/>
          <w:szCs w:val="22"/>
        </w:rPr>
        <w:t>10</w:t>
      </w:r>
      <w:r w:rsidR="00282DE2" w:rsidRPr="00A422EE">
        <w:rPr>
          <w:rFonts w:ascii="Times New Roman" w:hAnsi="Times New Roman" w:cs="Times New Roman"/>
          <w:sz w:val="22"/>
          <w:szCs w:val="22"/>
        </w:rPr>
        <w:t xml:space="preserve"> are the same word in the Greek text [meaning, “call,” “calling”], with the preposition </w:t>
      </w:r>
      <w:proofErr w:type="spellStart"/>
      <w:r w:rsidR="00282DE2" w:rsidRPr="00A422EE">
        <w:rPr>
          <w:rFonts w:ascii="Times New Roman" w:hAnsi="Times New Roman" w:cs="Times New Roman"/>
          <w:i/>
          <w:iCs/>
          <w:sz w:val="22"/>
          <w:szCs w:val="22"/>
        </w:rPr>
        <w:t>ek</w:t>
      </w:r>
      <w:proofErr w:type="spellEnd"/>
      <w:r w:rsidR="00282DE2" w:rsidRPr="00A422EE">
        <w:rPr>
          <w:rFonts w:ascii="Times New Roman" w:hAnsi="Times New Roman" w:cs="Times New Roman"/>
          <w:sz w:val="22"/>
          <w:szCs w:val="22"/>
        </w:rPr>
        <w:t xml:space="preserve"> [“out of”] prefixed to the latter word.  Thus, the latter word, contextually, could only have to do with </w:t>
      </w:r>
      <w:r w:rsidR="00282DE2" w:rsidRPr="00A422EE">
        <w:rPr>
          <w:rFonts w:ascii="Times New Roman" w:hAnsi="Times New Roman" w:cs="Times New Roman"/>
          <w:i/>
          <w:iCs/>
          <w:sz w:val="22"/>
          <w:szCs w:val="22"/>
        </w:rPr>
        <w:t>a calling out from the called</w:t>
      </w:r>
      <w:r w:rsidR="00282DE2" w:rsidRPr="00DA36B8">
        <w:rPr>
          <w:rFonts w:ascii="Times New Roman" w:hAnsi="Times New Roman" w:cs="Times New Roman"/>
          <w:iCs/>
          <w:sz w:val="22"/>
          <w:szCs w:val="22"/>
        </w:rPr>
        <w:t>.</w:t>
      </w:r>
    </w:p>
    <w:p w:rsidR="00A422EE" w:rsidRPr="00A422EE" w:rsidRDefault="00A422EE" w:rsidP="00A422EE">
      <w:pPr>
        <w:pStyle w:val="NoSpacing"/>
        <w:ind w:left="720"/>
        <w:rPr>
          <w:rFonts w:ascii="Times New Roman" w:hAnsi="Times New Roman" w:cs="Times New Roman"/>
          <w:sz w:val="22"/>
          <w:szCs w:val="22"/>
        </w:rPr>
      </w:pPr>
    </w:p>
    <w:p w:rsidR="00282DE2" w:rsidRPr="00A422EE" w:rsidRDefault="00282DE2" w:rsidP="00A422EE">
      <w:pPr>
        <w:pStyle w:val="NoSpacing"/>
        <w:ind w:left="720"/>
        <w:rPr>
          <w:rFonts w:ascii="Times New Roman" w:hAnsi="Times New Roman" w:cs="Times New Roman"/>
          <w:sz w:val="22"/>
          <w:szCs w:val="22"/>
        </w:rPr>
      </w:pPr>
      <w:r w:rsidRPr="00A422EE">
        <w:rPr>
          <w:rFonts w:ascii="Times New Roman" w:hAnsi="Times New Roman" w:cs="Times New Roman"/>
          <w:sz w:val="22"/>
          <w:szCs w:val="22"/>
        </w:rPr>
        <w:lastRenderedPageBreak/>
        <w:t xml:space="preserve">All Christians have been </w:t>
      </w:r>
      <w:r w:rsidRPr="00A422EE">
        <w:rPr>
          <w:rFonts w:ascii="Times New Roman" w:hAnsi="Times New Roman" w:cs="Times New Roman"/>
          <w:i/>
          <w:iCs/>
          <w:sz w:val="22"/>
          <w:szCs w:val="22"/>
        </w:rPr>
        <w:t>called</w:t>
      </w:r>
      <w:r w:rsidRPr="00A422EE">
        <w:rPr>
          <w:rFonts w:ascii="Times New Roman" w:hAnsi="Times New Roman" w:cs="Times New Roman"/>
          <w:sz w:val="22"/>
          <w:szCs w:val="22"/>
        </w:rPr>
        <w:t xml:space="preserve"> </w:t>
      </w:r>
      <w:r w:rsidR="00DA36B8">
        <w:rPr>
          <w:rFonts w:ascii="Times New Roman" w:hAnsi="Times New Roman" w:cs="Times New Roman"/>
          <w:i/>
          <w:sz w:val="22"/>
          <w:szCs w:val="22"/>
        </w:rPr>
        <w:t xml:space="preserve">to </w:t>
      </w:r>
      <w:r w:rsidRPr="00A422EE">
        <w:rPr>
          <w:rFonts w:ascii="Times New Roman" w:hAnsi="Times New Roman" w:cs="Times New Roman"/>
          <w:sz w:val="22"/>
          <w:szCs w:val="22"/>
        </w:rPr>
        <w:t>“</w:t>
      </w:r>
      <w:r w:rsidR="00DA36B8" w:rsidRPr="00DA36B8">
        <w:rPr>
          <w:rFonts w:ascii="Times New Roman" w:hAnsi="Times New Roman" w:cs="Times New Roman"/>
          <w:i/>
          <w:sz w:val="22"/>
          <w:szCs w:val="22"/>
        </w:rPr>
        <w:t>glory and virtue</w:t>
      </w:r>
      <w:r w:rsidR="00DA36B8">
        <w:rPr>
          <w:rFonts w:ascii="Times New Roman" w:hAnsi="Times New Roman" w:cs="Times New Roman"/>
          <w:sz w:val="22"/>
          <w:szCs w:val="22"/>
        </w:rPr>
        <w:t xml:space="preserve">” (v. </w:t>
      </w:r>
      <w:r w:rsidR="00DA36B8" w:rsidRPr="00DA36B8">
        <w:rPr>
          <w:rFonts w:ascii="Times New Roman" w:hAnsi="Times New Roman" w:cs="Times New Roman"/>
          <w:b/>
          <w:sz w:val="22"/>
          <w:szCs w:val="22"/>
        </w:rPr>
        <w:t>3</w:t>
      </w:r>
      <w:r w:rsidRPr="00A422EE">
        <w:rPr>
          <w:rFonts w:ascii="Times New Roman" w:hAnsi="Times New Roman" w:cs="Times New Roman"/>
          <w:sz w:val="22"/>
          <w:szCs w:val="22"/>
        </w:rPr>
        <w:t xml:space="preserve">);  but it will only be those </w:t>
      </w:r>
      <w:r w:rsidRPr="00A422EE">
        <w:rPr>
          <w:rFonts w:ascii="Times New Roman" w:hAnsi="Times New Roman" w:cs="Times New Roman"/>
          <w:i/>
          <w:iCs/>
          <w:sz w:val="22"/>
          <w:szCs w:val="22"/>
        </w:rPr>
        <w:t>called out of the called</w:t>
      </w:r>
      <w:r w:rsidRPr="00A422EE">
        <w:rPr>
          <w:rFonts w:ascii="Times New Roman" w:hAnsi="Times New Roman" w:cs="Times New Roman"/>
          <w:sz w:val="22"/>
          <w:szCs w:val="22"/>
        </w:rPr>
        <w:t xml:space="preserve">, </w:t>
      </w:r>
      <w:r w:rsidRPr="00A422EE">
        <w:rPr>
          <w:rFonts w:ascii="Times New Roman" w:hAnsi="Times New Roman" w:cs="Times New Roman"/>
          <w:i/>
          <w:iCs/>
          <w:sz w:val="22"/>
          <w:szCs w:val="22"/>
        </w:rPr>
        <w:t>those removed from the complete body of Christians</w:t>
      </w:r>
      <w:r w:rsidRPr="00A422EE">
        <w:rPr>
          <w:rFonts w:ascii="Times New Roman" w:hAnsi="Times New Roman" w:cs="Times New Roman"/>
          <w:sz w:val="22"/>
          <w:szCs w:val="22"/>
        </w:rPr>
        <w:t>, who, in the kingdom of Christ, will realize that to which they had been called.)</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 xml:space="preserve">In verses </w:t>
      </w:r>
      <w:r w:rsidRPr="00F71457">
        <w:rPr>
          <w:rFonts w:ascii="Times New Roman" w:hAnsi="Times New Roman" w:cs="Times New Roman"/>
          <w:b/>
        </w:rPr>
        <w:t>three</w:t>
      </w:r>
      <w:r w:rsidRPr="00002CD6">
        <w:rPr>
          <w:rFonts w:ascii="Times New Roman" w:hAnsi="Times New Roman" w:cs="Times New Roman"/>
        </w:rPr>
        <w:t xml:space="preserve"> and </w:t>
      </w:r>
      <w:r w:rsidRPr="00F71457">
        <w:rPr>
          <w:rFonts w:ascii="Times New Roman" w:hAnsi="Times New Roman" w:cs="Times New Roman"/>
          <w:b/>
        </w:rPr>
        <w:t>eight</w:t>
      </w:r>
      <w:r w:rsidRPr="00002CD6">
        <w:rPr>
          <w:rFonts w:ascii="Times New Roman" w:hAnsi="Times New Roman" w:cs="Times New Roman"/>
        </w:rPr>
        <w:t xml:space="preserve">, reference is made to </w:t>
      </w:r>
      <w:r w:rsidRPr="00002CD6">
        <w:rPr>
          <w:rFonts w:ascii="Times New Roman" w:hAnsi="Times New Roman" w:cs="Times New Roman"/>
          <w:i/>
          <w:iCs/>
        </w:rPr>
        <w:t>a mature knowledge of Christ in relation to these things</w:t>
      </w:r>
      <w:r w:rsidRPr="00002CD6">
        <w:rPr>
          <w:rFonts w:ascii="Times New Roman" w:hAnsi="Times New Roman" w:cs="Times New Roman"/>
        </w:rPr>
        <w:t xml:space="preserve"> (the Greek word </w:t>
      </w:r>
      <w:proofErr w:type="spellStart"/>
      <w:r w:rsidRPr="00002CD6">
        <w:rPr>
          <w:rFonts w:ascii="Times New Roman" w:hAnsi="Times New Roman" w:cs="Times New Roman"/>
          <w:i/>
          <w:iCs/>
        </w:rPr>
        <w:t>epignosis</w:t>
      </w:r>
      <w:proofErr w:type="spellEnd"/>
      <w:r w:rsidRPr="00002CD6">
        <w:rPr>
          <w:rFonts w:ascii="Times New Roman" w:hAnsi="Times New Roman" w:cs="Times New Roman"/>
        </w:rPr>
        <w:t xml:space="preserve"> is used in both verses, calling attention to things beyond that which would be seen by the use of the regular Greek word for knowledge, </w:t>
      </w:r>
      <w:r w:rsidRPr="00002CD6">
        <w:rPr>
          <w:rFonts w:ascii="Times New Roman" w:hAnsi="Times New Roman" w:cs="Times New Roman"/>
          <w:i/>
          <w:iCs/>
        </w:rPr>
        <w:t>gnosis</w:t>
      </w:r>
      <w:r w:rsidRPr="00002CD6">
        <w:rPr>
          <w:rFonts w:ascii="Times New Roman" w:hAnsi="Times New Roman" w:cs="Times New Roman"/>
        </w:rPr>
        <w:t>).  And in verse</w:t>
      </w:r>
      <w:r w:rsidRPr="00F71457">
        <w:rPr>
          <w:rFonts w:ascii="Times New Roman" w:hAnsi="Times New Roman" w:cs="Times New Roman"/>
          <w:b/>
        </w:rPr>
        <w:t xml:space="preserve"> nine</w:t>
      </w:r>
      <w:r w:rsidRPr="00002CD6">
        <w:rPr>
          <w:rFonts w:ascii="Times New Roman" w:hAnsi="Times New Roman" w:cs="Times New Roman"/>
        </w:rPr>
        <w:t xml:space="preserve">, a Christian lacking the things described by this mature knowledge — </w:t>
      </w:r>
      <w:r w:rsidRPr="00002CD6">
        <w:rPr>
          <w:rFonts w:ascii="Times New Roman" w:hAnsi="Times New Roman" w:cs="Times New Roman"/>
          <w:i/>
          <w:iCs/>
        </w:rPr>
        <w:t>having to do with the entire purpose for a Christian</w:t>
      </w:r>
      <w:r w:rsidRPr="00F71457">
        <w:rPr>
          <w:rFonts w:ascii="Times New Roman" w:hAnsi="Times New Roman" w:cs="Times New Roman"/>
          <w:iCs/>
        </w:rPr>
        <w:t>’</w:t>
      </w:r>
      <w:r w:rsidRPr="00002CD6">
        <w:rPr>
          <w:rFonts w:ascii="Times New Roman" w:hAnsi="Times New Roman" w:cs="Times New Roman"/>
          <w:i/>
          <w:iCs/>
        </w:rPr>
        <w:t>s salvation and life</w:t>
      </w:r>
      <w:r w:rsidRPr="00002CD6">
        <w:rPr>
          <w:rFonts w:ascii="Times New Roman" w:hAnsi="Times New Roman" w:cs="Times New Roman"/>
        </w:rPr>
        <w:t xml:space="preserve"> — is seen as:</w:t>
      </w:r>
    </w:p>
    <w:p w:rsidR="00A422EE" w:rsidRDefault="00A422EE" w:rsidP="00002CD6">
      <w:pPr>
        <w:pStyle w:val="NoSpacing"/>
        <w:rPr>
          <w:rFonts w:ascii="Times New Roman" w:hAnsi="Times New Roman" w:cs="Times New Roman"/>
        </w:rPr>
      </w:pPr>
    </w:p>
    <w:p w:rsidR="00282DE2" w:rsidRPr="00DA36B8" w:rsidRDefault="00282DE2" w:rsidP="00002CD6">
      <w:pPr>
        <w:pStyle w:val="NoSpacing"/>
        <w:numPr>
          <w:ilvl w:val="0"/>
          <w:numId w:val="1"/>
        </w:numPr>
        <w:rPr>
          <w:rFonts w:ascii="Times New Roman" w:hAnsi="Times New Roman" w:cs="Times New Roman"/>
        </w:rPr>
      </w:pPr>
      <w:r w:rsidRPr="00DA36B8">
        <w:rPr>
          <w:rFonts w:ascii="Times New Roman" w:hAnsi="Times New Roman" w:cs="Times New Roman"/>
          <w:iCs/>
        </w:rPr>
        <w:t>One who is blind, who cannot see afar off (having to do with a knowledge of the Word relative to his calling, out-calling, and the kingdom of Christ).</w:t>
      </w:r>
    </w:p>
    <w:p w:rsidR="00A422EE" w:rsidRPr="00A422EE" w:rsidRDefault="00A422EE" w:rsidP="00A422EE">
      <w:pPr>
        <w:pStyle w:val="NoSpacing"/>
        <w:ind w:left="720"/>
        <w:rPr>
          <w:rFonts w:ascii="Times New Roman" w:hAnsi="Times New Roman" w:cs="Times New Roman"/>
        </w:rPr>
      </w:pPr>
    </w:p>
    <w:p w:rsidR="00282DE2" w:rsidRPr="00DA36B8" w:rsidRDefault="00282DE2" w:rsidP="00002CD6">
      <w:pPr>
        <w:pStyle w:val="NoSpacing"/>
        <w:numPr>
          <w:ilvl w:val="0"/>
          <w:numId w:val="1"/>
        </w:numPr>
        <w:rPr>
          <w:rFonts w:ascii="Times New Roman" w:hAnsi="Times New Roman" w:cs="Times New Roman"/>
        </w:rPr>
      </w:pPr>
      <w:r w:rsidRPr="00DA36B8">
        <w:rPr>
          <w:rFonts w:ascii="Times New Roman" w:hAnsi="Times New Roman" w:cs="Times New Roman"/>
          <w:iCs/>
        </w:rPr>
        <w:t xml:space="preserve">One who has allowed Christ’s present ministry in the heavenly sanctuary, as it relates to his calling and out-calling, to escape his attention (cf. </w:t>
      </w:r>
      <w:r w:rsidRPr="00F71457">
        <w:rPr>
          <w:rFonts w:ascii="Times New Roman" w:hAnsi="Times New Roman" w:cs="Times New Roman"/>
          <w:b/>
          <w:iCs/>
        </w:rPr>
        <w:t>John 13:5-8</w:t>
      </w:r>
      <w:r w:rsidRPr="00DA36B8">
        <w:rPr>
          <w:rFonts w:ascii="Times New Roman" w:hAnsi="Times New Roman" w:cs="Times New Roman"/>
          <w:iCs/>
        </w:rPr>
        <w:t>).</w:t>
      </w:r>
    </w:p>
    <w:p w:rsidR="00A422EE" w:rsidRDefault="00A422EE" w:rsidP="00002CD6">
      <w:pPr>
        <w:pStyle w:val="NoSpacing"/>
        <w:rPr>
          <w:rFonts w:ascii="Times New Roman" w:hAnsi="Times New Roman" w:cs="Times New Roman"/>
        </w:rPr>
      </w:pPr>
    </w:p>
    <w:p w:rsidR="00282DE2" w:rsidRDefault="00282DE2" w:rsidP="00A422EE">
      <w:pPr>
        <w:pStyle w:val="NoSpacing"/>
        <w:jc w:val="center"/>
        <w:rPr>
          <w:rFonts w:ascii="Times New Roman" w:hAnsi="Times New Roman" w:cs="Times New Roman"/>
        </w:rPr>
      </w:pPr>
      <w:r w:rsidRPr="00002CD6">
        <w:rPr>
          <w:rFonts w:ascii="Times New Roman" w:hAnsi="Times New Roman" w:cs="Times New Roman"/>
        </w:rPr>
        <w:t>On the Mount</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i/>
          <w:iCs/>
        </w:rPr>
      </w:pPr>
      <w:r w:rsidRPr="00002CD6">
        <w:rPr>
          <w:rFonts w:ascii="Times New Roman" w:hAnsi="Times New Roman" w:cs="Times New Roman"/>
        </w:rPr>
        <w:t>The Christians to whom Peter wrote had already been well-taught in the things which he was presenting.  But Peter considered these things of such import</w:t>
      </w:r>
      <w:r w:rsidR="00632070">
        <w:rPr>
          <w:rFonts w:ascii="Times New Roman" w:hAnsi="Times New Roman" w:cs="Times New Roman"/>
        </w:rPr>
        <w:t>ance</w:t>
      </w:r>
      <w:r w:rsidRPr="00002CD6">
        <w:rPr>
          <w:rFonts w:ascii="Times New Roman" w:hAnsi="Times New Roman" w:cs="Times New Roman"/>
        </w:rPr>
        <w:t xml:space="preserve"> that </w:t>
      </w:r>
      <w:r w:rsidRPr="00002CD6">
        <w:rPr>
          <w:rFonts w:ascii="Times New Roman" w:hAnsi="Times New Roman" w:cs="Times New Roman"/>
          <w:i/>
          <w:iCs/>
        </w:rPr>
        <w:t>he was going to keep on setting these truths before these individuals until they had heard them enough times that they could never get away from them</w:t>
      </w:r>
      <w:r w:rsidRPr="00632070">
        <w:rPr>
          <w:rFonts w:ascii="Times New Roman" w:hAnsi="Times New Roman" w:cs="Times New Roman"/>
          <w:iCs/>
        </w:rPr>
        <w:t xml:space="preserve">, </w:t>
      </w:r>
      <w:r w:rsidRPr="00002CD6">
        <w:rPr>
          <w:rFonts w:ascii="Times New Roman" w:hAnsi="Times New Roman" w:cs="Times New Roman"/>
          <w:i/>
          <w:iCs/>
        </w:rPr>
        <w:t xml:space="preserve">even after he was dead and gone </w:t>
      </w:r>
      <w:r w:rsidRPr="00632070">
        <w:rPr>
          <w:rFonts w:ascii="Times New Roman" w:hAnsi="Times New Roman" w:cs="Times New Roman"/>
          <w:iCs/>
        </w:rPr>
        <w:t xml:space="preserve">(vv. </w:t>
      </w:r>
      <w:r w:rsidRPr="00632070">
        <w:rPr>
          <w:rFonts w:ascii="Times New Roman" w:hAnsi="Times New Roman" w:cs="Times New Roman"/>
          <w:b/>
          <w:iCs/>
        </w:rPr>
        <w:t>12-14</w:t>
      </w:r>
      <w:r w:rsidRPr="00632070">
        <w:rPr>
          <w:rFonts w:ascii="Times New Roman" w:hAnsi="Times New Roman" w:cs="Times New Roman"/>
          <w:iCs/>
        </w:rPr>
        <w:t>).</w:t>
      </w:r>
    </w:p>
    <w:p w:rsidR="00A422EE" w:rsidRPr="00002CD6" w:rsidRDefault="00A422EE" w:rsidP="00002CD6">
      <w:pPr>
        <w:pStyle w:val="NoSpacing"/>
        <w:rPr>
          <w:rFonts w:ascii="Times New Roman" w:hAnsi="Times New Roman" w:cs="Times New Roman"/>
        </w:rPr>
      </w:pPr>
    </w:p>
    <w:p w:rsidR="00282DE2" w:rsidRPr="00632070" w:rsidRDefault="00282DE2" w:rsidP="00002CD6">
      <w:pPr>
        <w:pStyle w:val="NoSpacing"/>
        <w:rPr>
          <w:rFonts w:ascii="Times New Roman" w:hAnsi="Times New Roman" w:cs="Times New Roman"/>
          <w:iCs/>
        </w:rPr>
      </w:pPr>
      <w:r w:rsidRPr="00002CD6">
        <w:rPr>
          <w:rFonts w:ascii="Times New Roman" w:hAnsi="Times New Roman" w:cs="Times New Roman"/>
        </w:rPr>
        <w:t xml:space="preserve">Then, to drive the </w:t>
      </w:r>
      <w:r w:rsidR="00632070">
        <w:rPr>
          <w:rFonts w:ascii="Times New Roman" w:hAnsi="Times New Roman" w:cs="Times New Roman"/>
        </w:rPr>
        <w:t>entire</w:t>
      </w:r>
      <w:r w:rsidRPr="00002CD6">
        <w:rPr>
          <w:rFonts w:ascii="Times New Roman" w:hAnsi="Times New Roman" w:cs="Times New Roman"/>
        </w:rPr>
        <w:t xml:space="preserve"> matter home, Peter called att</w:t>
      </w:r>
      <w:r w:rsidR="00632070">
        <w:rPr>
          <w:rFonts w:ascii="Times New Roman" w:hAnsi="Times New Roman" w:cs="Times New Roman"/>
        </w:rPr>
        <w:t>ention to an event in his life that</w:t>
      </w:r>
      <w:r w:rsidRPr="00002CD6">
        <w:rPr>
          <w:rFonts w:ascii="Times New Roman" w:hAnsi="Times New Roman" w:cs="Times New Roman"/>
        </w:rPr>
        <w:t xml:space="preserve"> had occurred years before, probably about three decades before that time, when Christ was on earth.  He called attention to </w:t>
      </w:r>
      <w:r w:rsidRPr="00002CD6">
        <w:rPr>
          <w:rFonts w:ascii="Times New Roman" w:hAnsi="Times New Roman" w:cs="Times New Roman"/>
          <w:i/>
          <w:iCs/>
        </w:rPr>
        <w:t>the scene on the Mount</w:t>
      </w:r>
      <w:r w:rsidRPr="00632070">
        <w:rPr>
          <w:rFonts w:ascii="Times New Roman" w:hAnsi="Times New Roman" w:cs="Times New Roman"/>
          <w:iCs/>
        </w:rPr>
        <w:t>,</w:t>
      </w:r>
      <w:r w:rsidRPr="00002CD6">
        <w:rPr>
          <w:rFonts w:ascii="Times New Roman" w:hAnsi="Times New Roman" w:cs="Times New Roman"/>
          <w:i/>
          <w:iCs/>
        </w:rPr>
        <w:t xml:space="preserve"> in </w:t>
      </w:r>
      <w:r w:rsidR="00696319" w:rsidRPr="00632070">
        <w:rPr>
          <w:rFonts w:ascii="Times New Roman" w:hAnsi="Times New Roman" w:cs="Times New Roman"/>
          <w:b/>
          <w:iCs/>
        </w:rPr>
        <w:t>Matthew</w:t>
      </w:r>
      <w:r w:rsidRPr="00632070">
        <w:rPr>
          <w:rFonts w:ascii="Times New Roman" w:hAnsi="Times New Roman" w:cs="Times New Roman"/>
          <w:b/>
          <w:iCs/>
        </w:rPr>
        <w:t xml:space="preserve"> 17:1-5</w:t>
      </w:r>
      <w:r w:rsidRPr="00632070">
        <w:rPr>
          <w:rFonts w:ascii="Times New Roman" w:hAnsi="Times New Roman" w:cs="Times New Roman"/>
          <w:iCs/>
        </w:rPr>
        <w:t>,</w:t>
      </w:r>
      <w:r w:rsidRPr="00002CD6">
        <w:rPr>
          <w:rFonts w:ascii="Times New Roman" w:hAnsi="Times New Roman" w:cs="Times New Roman"/>
          <w:i/>
          <w:iCs/>
        </w:rPr>
        <w:t xml:space="preserve"> when he, James</w:t>
      </w:r>
      <w:r w:rsidRPr="00632070">
        <w:rPr>
          <w:rFonts w:ascii="Times New Roman" w:hAnsi="Times New Roman" w:cs="Times New Roman"/>
          <w:iCs/>
        </w:rPr>
        <w:t>,</w:t>
      </w:r>
      <w:r w:rsidRPr="00002CD6">
        <w:rPr>
          <w:rFonts w:ascii="Times New Roman" w:hAnsi="Times New Roman" w:cs="Times New Roman"/>
          <w:i/>
          <w:iCs/>
        </w:rPr>
        <w:t xml:space="preserve"> and John had been allowed to see </w:t>
      </w:r>
      <w:r w:rsidRPr="00632070">
        <w:rPr>
          <w:rFonts w:ascii="Times New Roman" w:hAnsi="Times New Roman" w:cs="Times New Roman"/>
          <w:iCs/>
        </w:rPr>
        <w:t>“</w:t>
      </w:r>
      <w:r w:rsidRPr="00002CD6">
        <w:rPr>
          <w:rFonts w:ascii="Times New Roman" w:hAnsi="Times New Roman" w:cs="Times New Roman"/>
          <w:i/>
          <w:iCs/>
        </w:rPr>
        <w:t>the Son of man coming in his kingdom</w:t>
      </w:r>
      <w:r w:rsidRPr="00632070">
        <w:rPr>
          <w:rFonts w:ascii="Times New Roman" w:hAnsi="Times New Roman" w:cs="Times New Roman"/>
          <w:iCs/>
        </w:rPr>
        <w:t>”</w:t>
      </w:r>
      <w:r w:rsidRPr="00002CD6">
        <w:rPr>
          <w:rFonts w:ascii="Times New Roman" w:hAnsi="Times New Roman" w:cs="Times New Roman"/>
          <w:i/>
          <w:iCs/>
        </w:rPr>
        <w:t xml:space="preserve"> </w:t>
      </w:r>
      <w:r w:rsidRPr="00632070">
        <w:rPr>
          <w:rFonts w:ascii="Times New Roman" w:hAnsi="Times New Roman" w:cs="Times New Roman"/>
          <w:iCs/>
        </w:rPr>
        <w:t>(</w:t>
      </w:r>
      <w:r w:rsidR="00696319" w:rsidRPr="00632070">
        <w:rPr>
          <w:rFonts w:ascii="Times New Roman" w:hAnsi="Times New Roman" w:cs="Times New Roman"/>
          <w:b/>
          <w:iCs/>
        </w:rPr>
        <w:t>Matthew</w:t>
      </w:r>
      <w:r w:rsidRPr="00632070">
        <w:rPr>
          <w:rFonts w:ascii="Times New Roman" w:hAnsi="Times New Roman" w:cs="Times New Roman"/>
          <w:b/>
          <w:iCs/>
        </w:rPr>
        <w:t xml:space="preserve"> 16:28</w:t>
      </w:r>
      <w:r w:rsidRPr="00632070">
        <w:rPr>
          <w:rFonts w:ascii="Times New Roman" w:hAnsi="Times New Roman" w:cs="Times New Roman"/>
          <w:iCs/>
        </w:rPr>
        <w:t>).</w:t>
      </w:r>
    </w:p>
    <w:p w:rsidR="00A422EE" w:rsidRPr="00002CD6" w:rsidRDefault="00A422EE" w:rsidP="00002CD6">
      <w:pPr>
        <w:pStyle w:val="NoSpacing"/>
        <w:rPr>
          <w:rFonts w:ascii="Times New Roman" w:hAnsi="Times New Roman" w:cs="Times New Roman"/>
          <w:i/>
          <w:iCs/>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He, Jame</w:t>
      </w:r>
      <w:r w:rsidR="00B70B1B">
        <w:rPr>
          <w:rFonts w:ascii="Times New Roman" w:hAnsi="Times New Roman" w:cs="Times New Roman"/>
        </w:rPr>
        <w:t xml:space="preserve">s, and John had </w:t>
      </w:r>
      <w:r w:rsidRPr="00002CD6">
        <w:rPr>
          <w:rFonts w:ascii="Times New Roman" w:hAnsi="Times New Roman" w:cs="Times New Roman"/>
        </w:rPr>
        <w:t xml:space="preserve">not followed </w:t>
      </w:r>
      <w:r w:rsidR="00B70B1B">
        <w:rPr>
          <w:rFonts w:ascii="Times New Roman" w:hAnsi="Times New Roman" w:cs="Times New Roman"/>
        </w:rPr>
        <w:t>“</w:t>
      </w:r>
      <w:r w:rsidRPr="00B70B1B">
        <w:rPr>
          <w:rFonts w:ascii="Times New Roman" w:hAnsi="Times New Roman" w:cs="Times New Roman"/>
          <w:i/>
        </w:rPr>
        <w:t>cunningly devised fables</w:t>
      </w:r>
      <w:r w:rsidR="00B70B1B">
        <w:rPr>
          <w:rFonts w:ascii="Times New Roman" w:hAnsi="Times New Roman" w:cs="Times New Roman"/>
        </w:rPr>
        <w:t>” when they “</w:t>
      </w:r>
      <w:r w:rsidR="00B70B1B">
        <w:rPr>
          <w:rFonts w:ascii="Times New Roman" w:hAnsi="Times New Roman" w:cs="Times New Roman"/>
          <w:i/>
        </w:rPr>
        <w:t xml:space="preserve">made known . . . </w:t>
      </w:r>
      <w:r w:rsidR="00B70B1B" w:rsidRPr="006F7BAF">
        <w:rPr>
          <w:rFonts w:ascii="Times New Roman" w:hAnsi="Times New Roman" w:cs="Times New Roman"/>
          <w:i/>
        </w:rPr>
        <w:t>the power and coming of our Lord Jesus Christ</w:t>
      </w:r>
      <w:r w:rsidRPr="00002CD6">
        <w:rPr>
          <w:rFonts w:ascii="Times New Roman" w:hAnsi="Times New Roman" w:cs="Times New Roman"/>
        </w:rPr>
        <w:t>.”  These three men had been eyewitnesses of that future day.  They had seen “</w:t>
      </w:r>
      <w:r w:rsidRPr="00B70B1B">
        <w:rPr>
          <w:rFonts w:ascii="Times New Roman" w:hAnsi="Times New Roman" w:cs="Times New Roman"/>
          <w:i/>
        </w:rPr>
        <w:t xml:space="preserve">the Son of </w:t>
      </w:r>
      <w:r w:rsidR="00B70B1B" w:rsidRPr="00B70B1B">
        <w:rPr>
          <w:rFonts w:ascii="Times New Roman" w:hAnsi="Times New Roman" w:cs="Times New Roman"/>
          <w:i/>
        </w:rPr>
        <w:t>M</w:t>
      </w:r>
      <w:r w:rsidRPr="00B70B1B">
        <w:rPr>
          <w:rFonts w:ascii="Times New Roman" w:hAnsi="Times New Roman" w:cs="Times New Roman"/>
          <w:i/>
        </w:rPr>
        <w:t xml:space="preserve">an coming in </w:t>
      </w:r>
      <w:r w:rsidR="00B70B1B" w:rsidRPr="00B70B1B">
        <w:rPr>
          <w:rFonts w:ascii="Times New Roman" w:hAnsi="Times New Roman" w:cs="Times New Roman"/>
          <w:i/>
        </w:rPr>
        <w:t>H</w:t>
      </w:r>
      <w:r w:rsidRPr="00B70B1B">
        <w:rPr>
          <w:rFonts w:ascii="Times New Roman" w:hAnsi="Times New Roman" w:cs="Times New Roman"/>
          <w:i/>
        </w:rPr>
        <w:t>is kingdom</w:t>
      </w:r>
      <w:r w:rsidRPr="00002CD6">
        <w:rPr>
          <w:rFonts w:ascii="Times New Roman" w:hAnsi="Times New Roman" w:cs="Times New Roman"/>
        </w:rPr>
        <w:t xml:space="preserve">”; they had actually seen the Son of Man in that future day when He will appear in “His greatest [regal] magnificence” (v. </w:t>
      </w:r>
      <w:r w:rsidRPr="00B70B1B">
        <w:rPr>
          <w:rFonts w:ascii="Times New Roman" w:hAnsi="Times New Roman" w:cs="Times New Roman"/>
          <w:b/>
        </w:rPr>
        <w:t>16</w:t>
      </w:r>
      <w:r w:rsidRPr="00002CD6">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i/>
          <w:iCs/>
          <w:spacing w:val="-1"/>
        </w:rPr>
      </w:pPr>
      <w:r w:rsidRPr="00002CD6">
        <w:rPr>
          <w:rFonts w:ascii="Times New Roman" w:hAnsi="Times New Roman" w:cs="Times New Roman"/>
          <w:spacing w:val="-1"/>
        </w:rPr>
        <w:t xml:space="preserve">Peter had seen, with his own eyes, the kingdom to which Christians have been called.  He had seen, with his own eyes, the kingdom </w:t>
      </w:r>
      <w:r w:rsidR="00B70B1B">
        <w:rPr>
          <w:rFonts w:ascii="Times New Roman" w:hAnsi="Times New Roman" w:cs="Times New Roman"/>
          <w:spacing w:val="-1"/>
        </w:rPr>
        <w:t>that</w:t>
      </w:r>
      <w:r w:rsidRPr="00002CD6">
        <w:rPr>
          <w:rFonts w:ascii="Times New Roman" w:hAnsi="Times New Roman" w:cs="Times New Roman"/>
          <w:spacing w:val="-1"/>
        </w:rPr>
        <w:t xml:space="preserve"> Christians can one day enter into, realizing a joint-heirship with Christ therein.  And, because of that which Peter knew and had seen, </w:t>
      </w:r>
      <w:r w:rsidRPr="00002CD6">
        <w:rPr>
          <w:rFonts w:ascii="Times New Roman" w:hAnsi="Times New Roman" w:cs="Times New Roman"/>
          <w:i/>
          <w:iCs/>
          <w:spacing w:val="-1"/>
        </w:rPr>
        <w:t>he was not reluctant to keep on hammering away at things pertaining to a Christian</w:t>
      </w:r>
      <w:r w:rsidRPr="00B70B1B">
        <w:rPr>
          <w:rFonts w:ascii="Times New Roman" w:hAnsi="Times New Roman" w:cs="Times New Roman"/>
          <w:iCs/>
          <w:spacing w:val="-1"/>
        </w:rPr>
        <w:t>’</w:t>
      </w:r>
      <w:r w:rsidRPr="00002CD6">
        <w:rPr>
          <w:rFonts w:ascii="Times New Roman" w:hAnsi="Times New Roman" w:cs="Times New Roman"/>
          <w:i/>
          <w:iCs/>
          <w:spacing w:val="-1"/>
        </w:rPr>
        <w:t>s calling and Christ</w:t>
      </w:r>
      <w:r w:rsidRPr="00B70B1B">
        <w:rPr>
          <w:rFonts w:ascii="Times New Roman" w:hAnsi="Times New Roman" w:cs="Times New Roman"/>
          <w:iCs/>
          <w:spacing w:val="-1"/>
        </w:rPr>
        <w:t>’</w:t>
      </w:r>
      <w:r w:rsidRPr="00002CD6">
        <w:rPr>
          <w:rFonts w:ascii="Times New Roman" w:hAnsi="Times New Roman" w:cs="Times New Roman"/>
          <w:i/>
          <w:iCs/>
          <w:spacing w:val="-1"/>
        </w:rPr>
        <w:t>s coming kingdom</w:t>
      </w:r>
      <w:r w:rsidRPr="00B70B1B">
        <w:rPr>
          <w:rFonts w:ascii="Times New Roman" w:hAnsi="Times New Roman" w:cs="Times New Roman"/>
          <w:iCs/>
          <w:spacing w:val="-1"/>
        </w:rPr>
        <w:t>.</w:t>
      </w:r>
    </w:p>
    <w:p w:rsidR="00A422EE" w:rsidRPr="00002CD6" w:rsidRDefault="00A422EE" w:rsidP="00002CD6">
      <w:pPr>
        <w:pStyle w:val="NoSpacing"/>
        <w:rPr>
          <w:rFonts w:ascii="Times New Roman" w:hAnsi="Times New Roman" w:cs="Times New Roman"/>
        </w:rPr>
      </w:pPr>
    </w:p>
    <w:p w:rsidR="00282DE2" w:rsidRPr="00A422EE" w:rsidRDefault="00282DE2" w:rsidP="00A422EE">
      <w:pPr>
        <w:pStyle w:val="NoSpacing"/>
        <w:ind w:left="720"/>
        <w:rPr>
          <w:rFonts w:ascii="Times New Roman" w:hAnsi="Times New Roman" w:cs="Times New Roman"/>
          <w:sz w:val="22"/>
          <w:szCs w:val="22"/>
        </w:rPr>
      </w:pPr>
      <w:r w:rsidRPr="00A422EE">
        <w:rPr>
          <w:rFonts w:ascii="Times New Roman" w:hAnsi="Times New Roman" w:cs="Times New Roman"/>
          <w:sz w:val="22"/>
          <w:szCs w:val="22"/>
        </w:rPr>
        <w:t xml:space="preserve">(For additional information on the preceding, refer to the author’s book, </w:t>
      </w:r>
      <w:proofErr w:type="gramStart"/>
      <w:r w:rsidR="00696319">
        <w:rPr>
          <w:rFonts w:ascii="Times New Roman" w:hAnsi="Times New Roman" w:cs="Times New Roman"/>
          <w:sz w:val="22"/>
          <w:szCs w:val="22"/>
          <w:u w:val="single"/>
        </w:rPr>
        <w:t>Coming</w:t>
      </w:r>
      <w:proofErr w:type="gramEnd"/>
      <w:r w:rsidR="00696319">
        <w:rPr>
          <w:rFonts w:ascii="Times New Roman" w:hAnsi="Times New Roman" w:cs="Times New Roman"/>
          <w:sz w:val="22"/>
          <w:szCs w:val="22"/>
          <w:u w:val="single"/>
        </w:rPr>
        <w:t xml:space="preserve"> in His Kingdom</w:t>
      </w:r>
      <w:r w:rsidRPr="00A422EE">
        <w:rPr>
          <w:rFonts w:ascii="Times New Roman" w:hAnsi="Times New Roman" w:cs="Times New Roman"/>
          <w:sz w:val="22"/>
          <w:szCs w:val="22"/>
        </w:rPr>
        <w:t>)</w:t>
      </w:r>
    </w:p>
    <w:p w:rsidR="00A422EE" w:rsidRDefault="00A422EE" w:rsidP="00002CD6">
      <w:pPr>
        <w:pStyle w:val="NoSpacing"/>
        <w:rPr>
          <w:rFonts w:ascii="Times New Roman" w:hAnsi="Times New Roman" w:cs="Times New Roman"/>
        </w:rPr>
      </w:pPr>
    </w:p>
    <w:p w:rsidR="00632070" w:rsidRDefault="00632070" w:rsidP="00A422EE">
      <w:pPr>
        <w:pStyle w:val="NoSpacing"/>
        <w:jc w:val="center"/>
        <w:rPr>
          <w:rFonts w:ascii="Times New Roman" w:hAnsi="Times New Roman" w:cs="Times New Roman"/>
        </w:rPr>
      </w:pPr>
    </w:p>
    <w:p w:rsidR="00282DE2" w:rsidRPr="00002CD6" w:rsidRDefault="00282DE2" w:rsidP="00A422EE">
      <w:pPr>
        <w:pStyle w:val="NoSpacing"/>
        <w:jc w:val="center"/>
        <w:rPr>
          <w:rFonts w:ascii="Times New Roman" w:hAnsi="Times New Roman" w:cs="Times New Roman"/>
        </w:rPr>
      </w:pPr>
      <w:r w:rsidRPr="00002CD6">
        <w:rPr>
          <w:rFonts w:ascii="Times New Roman" w:hAnsi="Times New Roman" w:cs="Times New Roman"/>
        </w:rPr>
        <w:lastRenderedPageBreak/>
        <w:t>Blinded Christians, Apostates</w:t>
      </w:r>
    </w:p>
    <w:p w:rsidR="00A422EE" w:rsidRDefault="00A422EE" w:rsidP="00002CD6">
      <w:pPr>
        <w:pStyle w:val="NoSpacing"/>
        <w:rPr>
          <w:rFonts w:ascii="Times New Roman" w:hAnsi="Times New Roman" w:cs="Times New Roman"/>
        </w:rPr>
      </w:pPr>
    </w:p>
    <w:p w:rsidR="00282DE2" w:rsidRDefault="00696319" w:rsidP="00002CD6">
      <w:pPr>
        <w:pStyle w:val="NoSpacing"/>
        <w:rPr>
          <w:rFonts w:ascii="Times New Roman" w:hAnsi="Times New Roman" w:cs="Times New Roman"/>
        </w:rPr>
      </w:pPr>
      <w:proofErr w:type="gramStart"/>
      <w:r w:rsidRPr="00696319">
        <w:rPr>
          <w:rFonts w:ascii="Times New Roman" w:hAnsi="Times New Roman" w:cs="Times New Roman"/>
          <w:b/>
        </w:rPr>
        <w:t>Second</w:t>
      </w:r>
      <w:r w:rsidR="00282DE2" w:rsidRPr="00696319">
        <w:rPr>
          <w:rFonts w:ascii="Times New Roman" w:hAnsi="Times New Roman" w:cs="Times New Roman"/>
          <w:b/>
        </w:rPr>
        <w:t xml:space="preserve"> Peter</w:t>
      </w:r>
      <w:r w:rsidR="00282DE2" w:rsidRPr="00002CD6">
        <w:rPr>
          <w:rFonts w:ascii="Times New Roman" w:hAnsi="Times New Roman" w:cs="Times New Roman"/>
        </w:rPr>
        <w:t xml:space="preserve"> chapter </w:t>
      </w:r>
      <w:r w:rsidR="00282DE2" w:rsidRPr="00696319">
        <w:rPr>
          <w:rFonts w:ascii="Times New Roman" w:hAnsi="Times New Roman" w:cs="Times New Roman"/>
          <w:b/>
        </w:rPr>
        <w:t>two</w:t>
      </w:r>
      <w:r w:rsidR="00282DE2" w:rsidRPr="00002CD6">
        <w:rPr>
          <w:rFonts w:ascii="Times New Roman" w:hAnsi="Times New Roman" w:cs="Times New Roman"/>
        </w:rPr>
        <w:t xml:space="preserve"> deals with false teachers, apostates, which is simply a continuation from chapter </w:t>
      </w:r>
      <w:r w:rsidR="00282DE2" w:rsidRPr="00B70B1B">
        <w:rPr>
          <w:rFonts w:ascii="Times New Roman" w:hAnsi="Times New Roman" w:cs="Times New Roman"/>
          <w:b/>
        </w:rPr>
        <w:t>one</w:t>
      </w:r>
      <w:r w:rsidR="00282DE2" w:rsidRPr="00002CD6">
        <w:rPr>
          <w:rFonts w:ascii="Times New Roman" w:hAnsi="Times New Roman" w:cs="Times New Roman"/>
        </w:rPr>
        <w:t>.</w:t>
      </w:r>
      <w:proofErr w:type="gramEnd"/>
      <w:r w:rsidR="00282DE2" w:rsidRPr="00002CD6">
        <w:rPr>
          <w:rFonts w:ascii="Times New Roman" w:hAnsi="Times New Roman" w:cs="Times New Roman"/>
        </w:rPr>
        <w:t xml:space="preserve">  And both chapters deal with the saved, not with the unsaved.</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 xml:space="preserve">Chapter </w:t>
      </w:r>
      <w:r w:rsidRPr="00696319">
        <w:rPr>
          <w:rFonts w:ascii="Times New Roman" w:hAnsi="Times New Roman" w:cs="Times New Roman"/>
          <w:b/>
        </w:rPr>
        <w:t>two</w:t>
      </w:r>
      <w:r w:rsidRPr="00002CD6">
        <w:rPr>
          <w:rFonts w:ascii="Times New Roman" w:hAnsi="Times New Roman" w:cs="Times New Roman"/>
        </w:rPr>
        <w:t xml:space="preserve"> continues with thoughts on those</w:t>
      </w:r>
      <w:r w:rsidR="00B70B1B">
        <w:rPr>
          <w:rFonts w:ascii="Times New Roman" w:hAnsi="Times New Roman" w:cs="Times New Roman"/>
        </w:rPr>
        <w:t xml:space="preserve"> which are</w:t>
      </w:r>
      <w:r w:rsidRPr="00002CD6">
        <w:rPr>
          <w:rFonts w:ascii="Times New Roman" w:hAnsi="Times New Roman" w:cs="Times New Roman"/>
        </w:rPr>
        <w:t xml:space="preserve"> seen as spiritually blind pertaining to truths concerning Christ’s coming kingdom from chapter </w:t>
      </w:r>
      <w:r w:rsidRPr="00B70B1B">
        <w:rPr>
          <w:rFonts w:ascii="Times New Roman" w:hAnsi="Times New Roman" w:cs="Times New Roman"/>
          <w:b/>
        </w:rPr>
        <w:t>one</w:t>
      </w:r>
      <w:r w:rsidRPr="00002CD6">
        <w:rPr>
          <w:rFonts w:ascii="Times New Roman" w:hAnsi="Times New Roman" w:cs="Times New Roman"/>
        </w:rPr>
        <w:t xml:space="preserve">.  The appearance of these false teachers, able to lead Christians astray, lead them away from their calling and out-calling (vv. </w:t>
      </w:r>
      <w:r w:rsidRPr="00B70B1B">
        <w:rPr>
          <w:rFonts w:ascii="Times New Roman" w:hAnsi="Times New Roman" w:cs="Times New Roman"/>
          <w:b/>
        </w:rPr>
        <w:t>1</w:t>
      </w:r>
      <w:r w:rsidRPr="00002CD6">
        <w:rPr>
          <w:rFonts w:ascii="Times New Roman" w:hAnsi="Times New Roman" w:cs="Times New Roman"/>
        </w:rPr>
        <w:t xml:space="preserve">, </w:t>
      </w:r>
      <w:r w:rsidRPr="00B70B1B">
        <w:rPr>
          <w:rFonts w:ascii="Times New Roman" w:hAnsi="Times New Roman" w:cs="Times New Roman"/>
          <w:b/>
        </w:rPr>
        <w:t>2</w:t>
      </w:r>
      <w:r w:rsidRPr="00002CD6">
        <w:rPr>
          <w:rFonts w:ascii="Times New Roman" w:hAnsi="Times New Roman" w:cs="Times New Roman"/>
        </w:rPr>
        <w:t xml:space="preserve">), is something </w:t>
      </w:r>
      <w:r w:rsidR="00B70B1B">
        <w:rPr>
          <w:rFonts w:ascii="Times New Roman" w:hAnsi="Times New Roman" w:cs="Times New Roman"/>
        </w:rPr>
        <w:t>that</w:t>
      </w:r>
      <w:r w:rsidRPr="00002CD6">
        <w:rPr>
          <w:rFonts w:ascii="Times New Roman" w:hAnsi="Times New Roman" w:cs="Times New Roman"/>
        </w:rPr>
        <w:t xml:space="preserve"> began very early in the dispensation.</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 xml:space="preserve">And today, near the end of the dispensation, when the leaven </w:t>
      </w:r>
      <w:r w:rsidR="00B70B1B">
        <w:rPr>
          <w:rFonts w:ascii="Times New Roman" w:hAnsi="Times New Roman" w:cs="Times New Roman"/>
        </w:rPr>
        <w:t>that</w:t>
      </w:r>
      <w:r w:rsidRPr="00002CD6">
        <w:rPr>
          <w:rFonts w:ascii="Times New Roman" w:hAnsi="Times New Roman" w:cs="Times New Roman"/>
        </w:rPr>
        <w:t xml:space="preserve"> the woman placed in the three measures of meal back in these early years is doing its final, damaging work (</w:t>
      </w:r>
      <w:r w:rsidR="00696319" w:rsidRPr="00B70B1B">
        <w:rPr>
          <w:rFonts w:ascii="Times New Roman" w:hAnsi="Times New Roman" w:cs="Times New Roman"/>
          <w:b/>
        </w:rPr>
        <w:t>Matthew</w:t>
      </w:r>
      <w:r w:rsidRPr="00B70B1B">
        <w:rPr>
          <w:rFonts w:ascii="Times New Roman" w:hAnsi="Times New Roman" w:cs="Times New Roman"/>
          <w:b/>
        </w:rPr>
        <w:t xml:space="preserve"> 13:33</w:t>
      </w:r>
      <w:r w:rsidRPr="00002CD6">
        <w:rPr>
          <w:rFonts w:ascii="Times New Roman" w:hAnsi="Times New Roman" w:cs="Times New Roman"/>
        </w:rPr>
        <w:t>), one need</w:t>
      </w:r>
      <w:r w:rsidR="00B70B1B">
        <w:rPr>
          <w:rFonts w:ascii="Times New Roman" w:hAnsi="Times New Roman" w:cs="Times New Roman"/>
        </w:rPr>
        <w:t>s to</w:t>
      </w:r>
      <w:r w:rsidRPr="00002CD6">
        <w:rPr>
          <w:rFonts w:ascii="Times New Roman" w:hAnsi="Times New Roman" w:cs="Times New Roman"/>
        </w:rPr>
        <w:t xml:space="preserve"> only look around at the </w:t>
      </w:r>
      <w:r w:rsidR="00B70B1B">
        <w:rPr>
          <w:rFonts w:ascii="Times New Roman" w:hAnsi="Times New Roman" w:cs="Times New Roman"/>
        </w:rPr>
        <w:t>c</w:t>
      </w:r>
      <w:r w:rsidRPr="00002CD6">
        <w:rPr>
          <w:rFonts w:ascii="Times New Roman" w:hAnsi="Times New Roman" w:cs="Times New Roman"/>
        </w:rPr>
        <w:t>hurches of the land to see what has happened.</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Where are those p</w:t>
      </w:r>
      <w:r w:rsidR="00B70B1B">
        <w:rPr>
          <w:rFonts w:ascii="Times New Roman" w:hAnsi="Times New Roman" w:cs="Times New Roman"/>
        </w:rPr>
        <w:t xml:space="preserve">roclaiming the message seen in </w:t>
      </w:r>
      <w:r w:rsidR="00B70B1B" w:rsidRPr="00B70B1B">
        <w:rPr>
          <w:rFonts w:ascii="Times New Roman" w:hAnsi="Times New Roman" w:cs="Times New Roman"/>
          <w:b/>
        </w:rPr>
        <w:t>2</w:t>
      </w:r>
      <w:r w:rsidRPr="00B70B1B">
        <w:rPr>
          <w:rFonts w:ascii="Times New Roman" w:hAnsi="Times New Roman" w:cs="Times New Roman"/>
          <w:b/>
        </w:rPr>
        <w:t xml:space="preserve"> Peter </w:t>
      </w:r>
      <w:r w:rsidRPr="00002CD6">
        <w:rPr>
          <w:rFonts w:ascii="Times New Roman" w:hAnsi="Times New Roman" w:cs="Times New Roman"/>
        </w:rPr>
        <w:t xml:space="preserve">chapter </w:t>
      </w:r>
      <w:r w:rsidRPr="00B70B1B">
        <w:rPr>
          <w:rFonts w:ascii="Times New Roman" w:hAnsi="Times New Roman" w:cs="Times New Roman"/>
          <w:b/>
        </w:rPr>
        <w:t>one</w:t>
      </w:r>
      <w:r w:rsidRPr="00002CD6">
        <w:rPr>
          <w:rFonts w:ascii="Times New Roman" w:hAnsi="Times New Roman" w:cs="Times New Roman"/>
        </w:rPr>
        <w:t>?  The question is self-answering.</w:t>
      </w:r>
    </w:p>
    <w:p w:rsidR="00A422EE" w:rsidRPr="00002CD6" w:rsidRDefault="00A422EE" w:rsidP="00002CD6">
      <w:pPr>
        <w:pStyle w:val="NoSpacing"/>
        <w:rPr>
          <w:rFonts w:ascii="Times New Roman" w:hAnsi="Times New Roman" w:cs="Times New Roman"/>
        </w:rPr>
      </w:pPr>
    </w:p>
    <w:p w:rsidR="00282DE2" w:rsidRDefault="00282DE2" w:rsidP="00A422EE">
      <w:pPr>
        <w:pStyle w:val="NoSpacing"/>
        <w:jc w:val="center"/>
        <w:rPr>
          <w:rFonts w:ascii="Times New Roman" w:hAnsi="Times New Roman" w:cs="Times New Roman"/>
        </w:rPr>
      </w:pPr>
      <w:r w:rsidRPr="00002CD6">
        <w:rPr>
          <w:rFonts w:ascii="Times New Roman" w:hAnsi="Times New Roman" w:cs="Times New Roman"/>
        </w:rPr>
        <w:t>Septenary Structure of the Epistle</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 xml:space="preserve">Chapter </w:t>
      </w:r>
      <w:r w:rsidRPr="005334EB">
        <w:rPr>
          <w:rFonts w:ascii="Times New Roman" w:hAnsi="Times New Roman" w:cs="Times New Roman"/>
          <w:b/>
        </w:rPr>
        <w:t>three</w:t>
      </w:r>
      <w:r w:rsidRPr="00002CD6">
        <w:rPr>
          <w:rFonts w:ascii="Times New Roman" w:hAnsi="Times New Roman" w:cs="Times New Roman"/>
        </w:rPr>
        <w:t xml:space="preserve"> then continues the matter of false teachers from chapter </w:t>
      </w:r>
      <w:r w:rsidRPr="005334EB">
        <w:rPr>
          <w:rFonts w:ascii="Times New Roman" w:hAnsi="Times New Roman" w:cs="Times New Roman"/>
          <w:b/>
        </w:rPr>
        <w:t>two</w:t>
      </w:r>
      <w:r w:rsidRPr="00002CD6">
        <w:rPr>
          <w:rFonts w:ascii="Times New Roman" w:hAnsi="Times New Roman" w:cs="Times New Roman"/>
        </w:rPr>
        <w:t xml:space="preserve">, with a reference back to blinded Christians and a septenary structure of the epistle introduced in chapter </w:t>
      </w:r>
      <w:r w:rsidRPr="005334EB">
        <w:rPr>
          <w:rFonts w:ascii="Times New Roman" w:hAnsi="Times New Roman" w:cs="Times New Roman"/>
          <w:b/>
        </w:rPr>
        <w:t>one</w:t>
      </w:r>
      <w:r w:rsidRPr="00002CD6">
        <w:rPr>
          <w:rFonts w:ascii="Times New Roman" w:hAnsi="Times New Roman" w:cs="Times New Roman"/>
        </w:rPr>
        <w:t xml:space="preserve">.  And the latter, in turn, is a reference back to the opening chapter of </w:t>
      </w:r>
      <w:r w:rsidRPr="005334EB">
        <w:rPr>
          <w:rFonts w:ascii="Times New Roman" w:hAnsi="Times New Roman" w:cs="Times New Roman"/>
          <w:b/>
        </w:rPr>
        <w:t>Genesis</w:t>
      </w:r>
      <w:r w:rsidRPr="00002CD6">
        <w:rPr>
          <w:rFonts w:ascii="Times New Roman" w:hAnsi="Times New Roman" w:cs="Times New Roman"/>
        </w:rPr>
        <w:t xml:space="preserve">, dealt with in chapter </w:t>
      </w:r>
      <w:r w:rsidRPr="005334EB">
        <w:rPr>
          <w:rFonts w:ascii="Times New Roman" w:hAnsi="Times New Roman" w:cs="Times New Roman"/>
          <w:b/>
        </w:rPr>
        <w:t>three</w:t>
      </w:r>
      <w:r w:rsidRPr="00002CD6">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Default="005334EB" w:rsidP="00A422EE">
      <w:pPr>
        <w:pStyle w:val="NoSpacing"/>
        <w:ind w:left="720"/>
        <w:rPr>
          <w:rFonts w:ascii="Times New Roman" w:hAnsi="Times New Roman" w:cs="Times New Roman"/>
        </w:rPr>
      </w:pPr>
      <w:proofErr w:type="gramStart"/>
      <w:r w:rsidRPr="005334EB">
        <w:rPr>
          <w:rFonts w:ascii="Times New Roman" w:hAnsi="Times New Roman" w:cs="Times New Roman"/>
          <w:i/>
        </w:rPr>
        <w:t>knowing</w:t>
      </w:r>
      <w:proofErr w:type="gramEnd"/>
      <w:r w:rsidRPr="005334EB">
        <w:rPr>
          <w:rFonts w:ascii="Times New Roman" w:hAnsi="Times New Roman" w:cs="Times New Roman"/>
          <w:i/>
        </w:rPr>
        <w:t xml:space="preserve"> this first</w:t>
      </w:r>
      <w:r w:rsidRPr="005334EB">
        <w:rPr>
          <w:rFonts w:ascii="Times New Roman" w:hAnsi="Times New Roman" w:cs="Times New Roman"/>
        </w:rPr>
        <w:t xml:space="preserve">: </w:t>
      </w:r>
      <w:r w:rsidRPr="005334EB">
        <w:rPr>
          <w:rFonts w:ascii="Times New Roman" w:hAnsi="Times New Roman" w:cs="Times New Roman"/>
          <w:i/>
        </w:rPr>
        <w:t>that scoffers will come in the last days</w:t>
      </w:r>
      <w:r w:rsidRPr="005334EB">
        <w:rPr>
          <w:rFonts w:ascii="Times New Roman" w:hAnsi="Times New Roman" w:cs="Times New Roman"/>
        </w:rPr>
        <w:t xml:space="preserve">, </w:t>
      </w:r>
      <w:r w:rsidRPr="005334EB">
        <w:rPr>
          <w:rFonts w:ascii="Times New Roman" w:hAnsi="Times New Roman" w:cs="Times New Roman"/>
          <w:i/>
        </w:rPr>
        <w:t>walking according to their own lusts</w:t>
      </w:r>
      <w:r w:rsidRPr="005334EB">
        <w:rPr>
          <w:rFonts w:ascii="Times New Roman" w:hAnsi="Times New Roman" w:cs="Times New Roman"/>
        </w:rPr>
        <w:t xml:space="preserve"> </w:t>
      </w:r>
      <w:r w:rsidR="00282DE2" w:rsidRPr="00002CD6">
        <w:rPr>
          <w:rFonts w:ascii="Times New Roman" w:hAnsi="Times New Roman" w:cs="Times New Roman"/>
        </w:rPr>
        <w:t>[‘their own desires’],</w:t>
      </w:r>
    </w:p>
    <w:p w:rsidR="00A422EE" w:rsidRPr="00002CD6" w:rsidRDefault="00A422EE" w:rsidP="00A422EE">
      <w:pPr>
        <w:pStyle w:val="NoSpacing"/>
        <w:ind w:left="720"/>
        <w:rPr>
          <w:rFonts w:ascii="Times New Roman" w:hAnsi="Times New Roman" w:cs="Times New Roman"/>
        </w:rPr>
      </w:pPr>
    </w:p>
    <w:p w:rsidR="00282DE2" w:rsidRDefault="005334EB" w:rsidP="00A422EE">
      <w:pPr>
        <w:pStyle w:val="NoSpacing"/>
        <w:ind w:left="720"/>
        <w:rPr>
          <w:rFonts w:ascii="Times New Roman" w:hAnsi="Times New Roman" w:cs="Times New Roman"/>
        </w:rPr>
      </w:pPr>
      <w:proofErr w:type="gramStart"/>
      <w:r w:rsidRPr="00C17317">
        <w:rPr>
          <w:rFonts w:ascii="Times New Roman" w:hAnsi="Times New Roman" w:cs="Times New Roman"/>
          <w:i/>
        </w:rPr>
        <w:t>and</w:t>
      </w:r>
      <w:proofErr w:type="gramEnd"/>
      <w:r w:rsidRPr="00C17317">
        <w:rPr>
          <w:rFonts w:ascii="Times New Roman" w:hAnsi="Times New Roman" w:cs="Times New Roman"/>
          <w:i/>
        </w:rPr>
        <w:t xml:space="preserve"> saying</w:t>
      </w:r>
      <w:r>
        <w:rPr>
          <w:rFonts w:ascii="Times New Roman" w:hAnsi="Times New Roman" w:cs="Times New Roman"/>
        </w:rPr>
        <w:t>, “</w:t>
      </w:r>
      <w:r w:rsidRPr="00C17317">
        <w:rPr>
          <w:rFonts w:ascii="Times New Roman" w:hAnsi="Times New Roman" w:cs="Times New Roman"/>
          <w:i/>
        </w:rPr>
        <w:t>Where is the promise of His coming</w:t>
      </w:r>
      <w:r w:rsidRPr="005334EB">
        <w:rPr>
          <w:rFonts w:ascii="Times New Roman" w:hAnsi="Times New Roman" w:cs="Times New Roman"/>
        </w:rPr>
        <w:t xml:space="preserve">? </w:t>
      </w:r>
      <w:r w:rsidRPr="00C17317">
        <w:rPr>
          <w:rFonts w:ascii="Times New Roman" w:hAnsi="Times New Roman" w:cs="Times New Roman"/>
          <w:i/>
        </w:rPr>
        <w:t>For since the fathers fell asleep</w:t>
      </w:r>
      <w:r w:rsidRPr="005334EB">
        <w:rPr>
          <w:rFonts w:ascii="Times New Roman" w:hAnsi="Times New Roman" w:cs="Times New Roman"/>
        </w:rPr>
        <w:t xml:space="preserve">, </w:t>
      </w:r>
      <w:r w:rsidRPr="00C17317">
        <w:rPr>
          <w:rFonts w:ascii="Times New Roman" w:hAnsi="Times New Roman" w:cs="Times New Roman"/>
          <w:i/>
        </w:rPr>
        <w:t>all things continue as they were from the beginning of creation</w:t>
      </w:r>
      <w:r w:rsidRPr="005334EB">
        <w:rPr>
          <w:rFonts w:ascii="Times New Roman" w:hAnsi="Times New Roman" w:cs="Times New Roman"/>
        </w:rPr>
        <w:t xml:space="preserve"> </w:t>
      </w:r>
      <w:r w:rsidR="00282DE2" w:rsidRPr="00002CD6">
        <w:rPr>
          <w:rFonts w:ascii="Times New Roman" w:hAnsi="Times New Roman" w:cs="Times New Roman"/>
        </w:rPr>
        <w:t xml:space="preserve">[contextually, a reference back to the creation of the heavens and the earth in </w:t>
      </w:r>
      <w:r w:rsidR="00696319" w:rsidRPr="005334EB">
        <w:rPr>
          <w:rFonts w:ascii="Times New Roman" w:hAnsi="Times New Roman" w:cs="Times New Roman"/>
          <w:b/>
        </w:rPr>
        <w:t>Genesis</w:t>
      </w:r>
      <w:r w:rsidR="00282DE2" w:rsidRPr="005334EB">
        <w:rPr>
          <w:rFonts w:ascii="Times New Roman" w:hAnsi="Times New Roman" w:cs="Times New Roman"/>
          <w:b/>
        </w:rPr>
        <w:t xml:space="preserve"> 1:1</w:t>
      </w:r>
      <w:r w:rsidR="00282DE2" w:rsidRPr="00002CD6">
        <w:rPr>
          <w:rFonts w:ascii="Times New Roman" w:hAnsi="Times New Roman" w:cs="Times New Roman"/>
        </w:rPr>
        <w:t>].”</w:t>
      </w:r>
      <w:r>
        <w:rPr>
          <w:rFonts w:ascii="Times New Roman" w:hAnsi="Times New Roman" w:cs="Times New Roman"/>
        </w:rPr>
        <w:t xml:space="preserve"> (</w:t>
      </w:r>
      <w:r w:rsidRPr="00C17317">
        <w:rPr>
          <w:rFonts w:ascii="Times New Roman" w:hAnsi="Times New Roman" w:cs="Times New Roman"/>
          <w:b/>
        </w:rPr>
        <w:t>2 Peter 3:3</w:t>
      </w:r>
      <w:r>
        <w:rPr>
          <w:rFonts w:ascii="Times New Roman" w:hAnsi="Times New Roman" w:cs="Times New Roman"/>
        </w:rPr>
        <w:t xml:space="preserve">, </w:t>
      </w:r>
      <w:r w:rsidRPr="00C17317">
        <w:rPr>
          <w:rFonts w:ascii="Times New Roman" w:hAnsi="Times New Roman" w:cs="Times New Roman"/>
          <w:b/>
        </w:rPr>
        <w:t>4</w:t>
      </w:r>
      <w:r>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 xml:space="preserve">God’s actions occur in relation to </w:t>
      </w:r>
      <w:r w:rsidRPr="00002CD6">
        <w:rPr>
          <w:rFonts w:ascii="Times New Roman" w:hAnsi="Times New Roman" w:cs="Times New Roman"/>
          <w:i/>
          <w:iCs/>
        </w:rPr>
        <w:t>set times</w:t>
      </w:r>
      <w:r w:rsidRPr="00002CD6">
        <w:rPr>
          <w:rFonts w:ascii="Times New Roman" w:hAnsi="Times New Roman" w:cs="Times New Roman"/>
        </w:rPr>
        <w:t xml:space="preserve"> </w:t>
      </w:r>
      <w:r w:rsidR="00C17317">
        <w:rPr>
          <w:rFonts w:ascii="Times New Roman" w:hAnsi="Times New Roman" w:cs="Times New Roman"/>
        </w:rPr>
        <w:t>that</w:t>
      </w:r>
      <w:r w:rsidRPr="00002CD6">
        <w:rPr>
          <w:rFonts w:ascii="Times New Roman" w:hAnsi="Times New Roman" w:cs="Times New Roman"/>
        </w:rPr>
        <w:t xml:space="preserve"> He Himself has established.  Things may appear to go on and on, relatively unchanged, for long periods of time —</w:t>
      </w:r>
      <w:r w:rsidR="00C17317">
        <w:rPr>
          <w:rFonts w:ascii="Times New Roman" w:hAnsi="Times New Roman" w:cs="Times New Roman"/>
        </w:rPr>
        <w:t xml:space="preserve"> for centuries, even millennia</w:t>
      </w:r>
      <w:r w:rsidRPr="00002CD6">
        <w:rPr>
          <w:rFonts w:ascii="Times New Roman" w:hAnsi="Times New Roman" w:cs="Times New Roman"/>
        </w:rPr>
        <w:t>.  But this is no indication that changes have not occurred in the past, or that changes will not occur in the future.  The only thing seen by long periods with seemingly no change is very simple and singular:</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i/>
          <w:iCs/>
        </w:rPr>
      </w:pPr>
      <w:r w:rsidRPr="00002CD6">
        <w:rPr>
          <w:rFonts w:ascii="Times New Roman" w:hAnsi="Times New Roman" w:cs="Times New Roman"/>
          <w:i/>
          <w:iCs/>
        </w:rPr>
        <w:t>God</w:t>
      </w:r>
      <w:r w:rsidRPr="00C17317">
        <w:rPr>
          <w:rFonts w:ascii="Times New Roman" w:hAnsi="Times New Roman" w:cs="Times New Roman"/>
          <w:iCs/>
        </w:rPr>
        <w:t>’</w:t>
      </w:r>
      <w:r w:rsidRPr="00002CD6">
        <w:rPr>
          <w:rFonts w:ascii="Times New Roman" w:hAnsi="Times New Roman" w:cs="Times New Roman"/>
          <w:i/>
          <w:iCs/>
        </w:rPr>
        <w:t>s set times when He will step into man</w:t>
      </w:r>
      <w:r w:rsidRPr="00C17317">
        <w:rPr>
          <w:rFonts w:ascii="Times New Roman" w:hAnsi="Times New Roman" w:cs="Times New Roman"/>
          <w:iCs/>
        </w:rPr>
        <w:t>’</w:t>
      </w:r>
      <w:r w:rsidRPr="00002CD6">
        <w:rPr>
          <w:rFonts w:ascii="Times New Roman" w:hAnsi="Times New Roman" w:cs="Times New Roman"/>
          <w:i/>
          <w:iCs/>
        </w:rPr>
        <w:t>s affairs and bring about changes have yet to arrive.</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lastRenderedPageBreak/>
        <w:t>But</w:t>
      </w:r>
      <w:r w:rsidRPr="00002CD6">
        <w:rPr>
          <w:rFonts w:ascii="Times New Roman" w:hAnsi="Times New Roman" w:cs="Times New Roman"/>
          <w:i/>
          <w:iCs/>
        </w:rPr>
        <w:t xml:space="preserve"> these set times will arrive, for they are set</w:t>
      </w:r>
      <w:r w:rsidRPr="00C17317">
        <w:rPr>
          <w:rFonts w:ascii="Times New Roman" w:hAnsi="Times New Roman" w:cs="Times New Roman"/>
          <w:iCs/>
        </w:rPr>
        <w:t>.</w:t>
      </w:r>
      <w:r w:rsidRPr="00002CD6">
        <w:rPr>
          <w:rFonts w:ascii="Times New Roman" w:hAnsi="Times New Roman" w:cs="Times New Roman"/>
        </w:rPr>
        <w:t xml:space="preserve">  And when they do arrive, </w:t>
      </w:r>
      <w:r w:rsidRPr="00002CD6">
        <w:rPr>
          <w:rFonts w:ascii="Times New Roman" w:hAnsi="Times New Roman" w:cs="Times New Roman"/>
          <w:i/>
          <w:iCs/>
        </w:rPr>
        <w:t>things will begin to change, probably quite rapidly at times</w:t>
      </w:r>
      <w:r w:rsidRPr="00C17317">
        <w:rPr>
          <w:rFonts w:ascii="Times New Roman" w:hAnsi="Times New Roman" w:cs="Times New Roman"/>
          <w:iCs/>
        </w:rPr>
        <w:t>.</w:t>
      </w:r>
      <w:r w:rsidRPr="00002CD6">
        <w:rPr>
          <w:rFonts w:ascii="Times New Roman" w:hAnsi="Times New Roman" w:cs="Times New Roman"/>
        </w:rPr>
        <w:t xml:space="preserve">  Matters will then be seen as described in the two continuing verses, describing </w:t>
      </w:r>
      <w:r w:rsidRPr="00002CD6">
        <w:rPr>
          <w:rFonts w:ascii="Times New Roman" w:hAnsi="Times New Roman" w:cs="Times New Roman"/>
          <w:i/>
          <w:iCs/>
        </w:rPr>
        <w:t>past set times</w:t>
      </w:r>
      <w:r w:rsidRPr="00002CD6">
        <w:rPr>
          <w:rFonts w:ascii="Times New Roman" w:hAnsi="Times New Roman" w:cs="Times New Roman"/>
        </w:rPr>
        <w:t xml:space="preserve"> arriving on God’s calendar:</w:t>
      </w:r>
    </w:p>
    <w:p w:rsidR="00A422EE" w:rsidRPr="00002CD6" w:rsidRDefault="00A422EE" w:rsidP="00A422EE">
      <w:pPr>
        <w:pStyle w:val="NoSpacing"/>
        <w:ind w:left="720"/>
        <w:rPr>
          <w:rFonts w:ascii="Times New Roman" w:hAnsi="Times New Roman" w:cs="Times New Roman"/>
        </w:rPr>
      </w:pPr>
    </w:p>
    <w:p w:rsidR="00282DE2" w:rsidRDefault="00C17317" w:rsidP="00A422EE">
      <w:pPr>
        <w:pStyle w:val="NoSpacing"/>
        <w:ind w:left="720"/>
        <w:rPr>
          <w:rFonts w:ascii="Times New Roman" w:hAnsi="Times New Roman" w:cs="Times New Roman"/>
        </w:rPr>
      </w:pPr>
      <w:r w:rsidRPr="00C17317">
        <w:rPr>
          <w:rFonts w:ascii="Times New Roman" w:hAnsi="Times New Roman" w:cs="Times New Roman"/>
          <w:i/>
        </w:rPr>
        <w:t>For this they willfully forget</w:t>
      </w:r>
      <w:r>
        <w:rPr>
          <w:rFonts w:ascii="Times New Roman" w:hAnsi="Times New Roman" w:cs="Times New Roman"/>
        </w:rPr>
        <w:t xml:space="preserve">: </w:t>
      </w:r>
      <w:r w:rsidRPr="00C17317">
        <w:rPr>
          <w:rFonts w:ascii="Times New Roman" w:hAnsi="Times New Roman" w:cs="Times New Roman"/>
          <w:i/>
        </w:rPr>
        <w:t>that by the Word of God the heavens were of old</w:t>
      </w:r>
      <w:r w:rsidRPr="00C17317">
        <w:rPr>
          <w:rFonts w:ascii="Times New Roman" w:hAnsi="Times New Roman" w:cs="Times New Roman"/>
        </w:rPr>
        <w:t xml:space="preserve">, </w:t>
      </w:r>
      <w:r w:rsidRPr="00C17317">
        <w:rPr>
          <w:rFonts w:ascii="Times New Roman" w:hAnsi="Times New Roman" w:cs="Times New Roman"/>
          <w:i/>
        </w:rPr>
        <w:t>and the earth standing out of water and in the water</w:t>
      </w:r>
      <w:r w:rsidRPr="00C17317">
        <w:rPr>
          <w:rFonts w:ascii="Times New Roman" w:hAnsi="Times New Roman" w:cs="Times New Roman"/>
        </w:rPr>
        <w:t xml:space="preserve">, </w:t>
      </w:r>
    </w:p>
    <w:p w:rsidR="00A422EE" w:rsidRPr="00002CD6" w:rsidRDefault="00A422EE" w:rsidP="00A422EE">
      <w:pPr>
        <w:pStyle w:val="NoSpacing"/>
        <w:ind w:left="720"/>
        <w:rPr>
          <w:rFonts w:ascii="Times New Roman" w:hAnsi="Times New Roman" w:cs="Times New Roman"/>
        </w:rPr>
      </w:pPr>
    </w:p>
    <w:p w:rsidR="00C17317" w:rsidRDefault="00C17317" w:rsidP="00A422EE">
      <w:pPr>
        <w:pStyle w:val="NoSpacing"/>
        <w:ind w:left="720"/>
        <w:rPr>
          <w:rFonts w:ascii="Times New Roman" w:hAnsi="Times New Roman" w:cs="Times New Roman"/>
        </w:rPr>
      </w:pPr>
      <w:proofErr w:type="gramStart"/>
      <w:r w:rsidRPr="00C17317">
        <w:rPr>
          <w:rFonts w:ascii="Times New Roman" w:hAnsi="Times New Roman" w:cs="Times New Roman"/>
          <w:i/>
        </w:rPr>
        <w:t>by</w:t>
      </w:r>
      <w:proofErr w:type="gramEnd"/>
      <w:r w:rsidRPr="00C17317">
        <w:rPr>
          <w:rFonts w:ascii="Times New Roman" w:hAnsi="Times New Roman" w:cs="Times New Roman"/>
          <w:i/>
        </w:rPr>
        <w:t xml:space="preserve"> which the world that then existed perished</w:t>
      </w:r>
      <w:r w:rsidRPr="00C17317">
        <w:rPr>
          <w:rFonts w:ascii="Times New Roman" w:hAnsi="Times New Roman" w:cs="Times New Roman"/>
        </w:rPr>
        <w:t xml:space="preserve">, </w:t>
      </w:r>
      <w:r w:rsidRPr="00C17317">
        <w:rPr>
          <w:rFonts w:ascii="Times New Roman" w:hAnsi="Times New Roman" w:cs="Times New Roman"/>
          <w:i/>
        </w:rPr>
        <w:t>being flooded with water</w:t>
      </w:r>
      <w:r w:rsidRPr="00C17317">
        <w:rPr>
          <w:rFonts w:ascii="Times New Roman" w:hAnsi="Times New Roman" w:cs="Times New Roman"/>
        </w:rPr>
        <w:t>.</w:t>
      </w:r>
      <w:r>
        <w:rPr>
          <w:rFonts w:ascii="Times New Roman" w:hAnsi="Times New Roman" w:cs="Times New Roman"/>
        </w:rPr>
        <w:t xml:space="preserve"> </w:t>
      </w:r>
    </w:p>
    <w:p w:rsidR="00282DE2" w:rsidRDefault="00C17317" w:rsidP="00A422EE">
      <w:pPr>
        <w:pStyle w:val="NoSpacing"/>
        <w:ind w:left="720"/>
        <w:rPr>
          <w:rFonts w:ascii="Times New Roman" w:hAnsi="Times New Roman" w:cs="Times New Roman"/>
        </w:rPr>
      </w:pPr>
      <w:r>
        <w:rPr>
          <w:rFonts w:ascii="Times New Roman" w:hAnsi="Times New Roman" w:cs="Times New Roman"/>
        </w:rPr>
        <w:t>(</w:t>
      </w:r>
      <w:r w:rsidRPr="00C17317">
        <w:rPr>
          <w:rFonts w:ascii="Times New Roman" w:hAnsi="Times New Roman" w:cs="Times New Roman"/>
          <w:b/>
        </w:rPr>
        <w:t>2 Peter 3:5</w:t>
      </w:r>
      <w:r>
        <w:rPr>
          <w:rFonts w:ascii="Times New Roman" w:hAnsi="Times New Roman" w:cs="Times New Roman"/>
        </w:rPr>
        <w:t xml:space="preserve">, </w:t>
      </w:r>
      <w:r w:rsidRPr="00C17317">
        <w:rPr>
          <w:rFonts w:ascii="Times New Roman" w:hAnsi="Times New Roman" w:cs="Times New Roman"/>
          <w:b/>
        </w:rPr>
        <w:t>6</w:t>
      </w:r>
      <w:r>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Though these individuals could have known that all things had not continued uncha</w:t>
      </w:r>
      <w:r w:rsidR="00DB010A">
        <w:rPr>
          <w:rFonts w:ascii="Times New Roman" w:hAnsi="Times New Roman" w:cs="Times New Roman"/>
        </w:rPr>
        <w:t>nged “</w:t>
      </w:r>
      <w:r w:rsidR="00DB010A" w:rsidRPr="00DB010A">
        <w:rPr>
          <w:rFonts w:ascii="Times New Roman" w:hAnsi="Times New Roman" w:cs="Times New Roman"/>
          <w:i/>
        </w:rPr>
        <w:t xml:space="preserve">from the beginning of </w:t>
      </w:r>
      <w:r w:rsidRPr="00DB010A">
        <w:rPr>
          <w:rFonts w:ascii="Times New Roman" w:hAnsi="Times New Roman" w:cs="Times New Roman"/>
          <w:i/>
        </w:rPr>
        <w:t>creation</w:t>
      </w:r>
      <w:r w:rsidRPr="00002CD6">
        <w:rPr>
          <w:rFonts w:ascii="Times New Roman" w:hAnsi="Times New Roman" w:cs="Times New Roman"/>
        </w:rPr>
        <w:t xml:space="preserve">” — for the Word reveals that they hadn’t — they had chosen to ignore the Word, living their own lives, after their own desires.  And, ignoring the Word, the only true means by which these things could be known, </w:t>
      </w:r>
      <w:r w:rsidRPr="00002CD6">
        <w:rPr>
          <w:rFonts w:ascii="Times New Roman" w:hAnsi="Times New Roman" w:cs="Times New Roman"/>
          <w:i/>
          <w:iCs/>
        </w:rPr>
        <w:t>they found themselves attempting to deal with</w:t>
      </w:r>
      <w:r w:rsidRPr="00DB010A">
        <w:rPr>
          <w:rFonts w:ascii="Times New Roman" w:hAnsi="Times New Roman" w:cs="Times New Roman"/>
          <w:iCs/>
        </w:rPr>
        <w:t>,</w:t>
      </w:r>
      <w:r w:rsidRPr="00002CD6">
        <w:rPr>
          <w:rFonts w:ascii="Times New Roman" w:hAnsi="Times New Roman" w:cs="Times New Roman"/>
          <w:i/>
          <w:iCs/>
        </w:rPr>
        <w:t xml:space="preserve"> often questioning</w:t>
      </w:r>
      <w:r w:rsidRPr="00DB010A">
        <w:rPr>
          <w:rFonts w:ascii="Times New Roman" w:hAnsi="Times New Roman" w:cs="Times New Roman"/>
          <w:iCs/>
        </w:rPr>
        <w:t>,</w:t>
      </w:r>
      <w:r w:rsidRPr="00002CD6">
        <w:rPr>
          <w:rFonts w:ascii="Times New Roman" w:hAnsi="Times New Roman" w:cs="Times New Roman"/>
          <w:i/>
          <w:iCs/>
        </w:rPr>
        <w:t xml:space="preserve"> something </w:t>
      </w:r>
      <w:r w:rsidR="00DB010A">
        <w:rPr>
          <w:rFonts w:ascii="Times New Roman" w:hAnsi="Times New Roman" w:cs="Times New Roman"/>
          <w:i/>
          <w:iCs/>
        </w:rPr>
        <w:t>that</w:t>
      </w:r>
      <w:r w:rsidRPr="00002CD6">
        <w:rPr>
          <w:rFonts w:ascii="Times New Roman" w:hAnsi="Times New Roman" w:cs="Times New Roman"/>
          <w:i/>
          <w:iCs/>
        </w:rPr>
        <w:t xml:space="preserve"> they really knew nothing about</w:t>
      </w:r>
      <w:r w:rsidRPr="00002CD6">
        <w:rPr>
          <w:rFonts w:ascii="Times New Roman" w:hAnsi="Times New Roman" w:cs="Times New Roman"/>
        </w:rPr>
        <w:t xml:space="preserve"> — </w:t>
      </w:r>
      <w:r w:rsidRPr="00DB010A">
        <w:rPr>
          <w:rFonts w:ascii="Times New Roman" w:hAnsi="Times New Roman" w:cs="Times New Roman"/>
          <w:iCs/>
        </w:rPr>
        <w:t>“</w:t>
      </w:r>
      <w:r w:rsidRPr="00002CD6">
        <w:rPr>
          <w:rFonts w:ascii="Times New Roman" w:hAnsi="Times New Roman" w:cs="Times New Roman"/>
          <w:i/>
          <w:iCs/>
        </w:rPr>
        <w:t xml:space="preserve">Where is the promise of </w:t>
      </w:r>
      <w:r w:rsidR="00DB010A">
        <w:rPr>
          <w:rFonts w:ascii="Times New Roman" w:hAnsi="Times New Roman" w:cs="Times New Roman"/>
          <w:i/>
          <w:iCs/>
        </w:rPr>
        <w:t>His coming . . .</w:t>
      </w:r>
      <w:r w:rsidRPr="00002CD6">
        <w:rPr>
          <w:rFonts w:ascii="Times New Roman" w:hAnsi="Times New Roman" w:cs="Times New Roman"/>
          <w:i/>
          <w:iCs/>
        </w:rPr>
        <w:t>?</w:t>
      </w:r>
      <w:r w:rsidRPr="00002CD6">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 xml:space="preserve">Continuing in the passage, attention is then called to that which these individuals could have known.  </w:t>
      </w:r>
      <w:r w:rsidRPr="00002CD6">
        <w:rPr>
          <w:rFonts w:ascii="Times New Roman" w:hAnsi="Times New Roman" w:cs="Times New Roman"/>
          <w:i/>
          <w:iCs/>
        </w:rPr>
        <w:t>Had they only gone to the Word</w:t>
      </w:r>
      <w:r w:rsidRPr="00002CD6">
        <w:rPr>
          <w:rFonts w:ascii="Times New Roman" w:hAnsi="Times New Roman" w:cs="Times New Roman"/>
        </w:rPr>
        <w:t>, they would have found that a time had arrived in the past when God stepped in and destroyed “</w:t>
      </w:r>
      <w:r w:rsidRPr="00DB010A">
        <w:rPr>
          <w:rFonts w:ascii="Times New Roman" w:hAnsi="Times New Roman" w:cs="Times New Roman"/>
          <w:i/>
        </w:rPr>
        <w:t xml:space="preserve">the world </w:t>
      </w:r>
      <w:r w:rsidR="00DB010A" w:rsidRPr="00DB010A">
        <w:rPr>
          <w:rFonts w:ascii="Times New Roman" w:hAnsi="Times New Roman" w:cs="Times New Roman"/>
          <w:i/>
        </w:rPr>
        <w:t>that then existed</w:t>
      </w:r>
      <w:r w:rsidRPr="00002CD6">
        <w:rPr>
          <w:rFonts w:ascii="Times New Roman" w:hAnsi="Times New Roman" w:cs="Times New Roman"/>
        </w:rPr>
        <w:t xml:space="preserve">” through raging waters covering the earth (not the Flood of </w:t>
      </w:r>
      <w:r w:rsidR="00696319" w:rsidRPr="00DB010A">
        <w:rPr>
          <w:rFonts w:ascii="Times New Roman" w:hAnsi="Times New Roman" w:cs="Times New Roman"/>
          <w:b/>
        </w:rPr>
        <w:t>Genesis</w:t>
      </w:r>
      <w:r w:rsidRPr="00DB010A">
        <w:rPr>
          <w:rFonts w:ascii="Times New Roman" w:hAnsi="Times New Roman" w:cs="Times New Roman"/>
          <w:b/>
        </w:rPr>
        <w:t xml:space="preserve"> 6-8</w:t>
      </w:r>
      <w:r w:rsidRPr="00002CD6">
        <w:rPr>
          <w:rFonts w:ascii="Times New Roman" w:hAnsi="Times New Roman" w:cs="Times New Roman"/>
        </w:rPr>
        <w:t xml:space="preserve"> but that </w:t>
      </w:r>
      <w:r w:rsidR="00DB010A">
        <w:rPr>
          <w:rFonts w:ascii="Times New Roman" w:hAnsi="Times New Roman" w:cs="Times New Roman"/>
        </w:rPr>
        <w:t xml:space="preserve">which is </w:t>
      </w:r>
      <w:r w:rsidRPr="00002CD6">
        <w:rPr>
          <w:rFonts w:ascii="Times New Roman" w:hAnsi="Times New Roman" w:cs="Times New Roman"/>
        </w:rPr>
        <w:t xml:space="preserve">seen in </w:t>
      </w:r>
      <w:r w:rsidR="00696319" w:rsidRPr="00DB010A">
        <w:rPr>
          <w:rFonts w:ascii="Times New Roman" w:hAnsi="Times New Roman" w:cs="Times New Roman"/>
          <w:b/>
        </w:rPr>
        <w:t>Genesis</w:t>
      </w:r>
      <w:r w:rsidRPr="00DB010A">
        <w:rPr>
          <w:rFonts w:ascii="Times New Roman" w:hAnsi="Times New Roman" w:cs="Times New Roman"/>
          <w:b/>
        </w:rPr>
        <w:t xml:space="preserve"> 1:2a</w:t>
      </w:r>
      <w:r w:rsidRPr="00002CD6">
        <w:rPr>
          <w:rFonts w:ascii="Times New Roman" w:hAnsi="Times New Roman" w:cs="Times New Roman"/>
        </w:rPr>
        <w:t>) — a destruction resulting from Satan’s fall, the ruler over the earth then and now.</w:t>
      </w:r>
    </w:p>
    <w:p w:rsidR="00A422EE" w:rsidRPr="00002CD6" w:rsidRDefault="00A422EE" w:rsidP="00002CD6">
      <w:pPr>
        <w:pStyle w:val="NoSpacing"/>
        <w:rPr>
          <w:rFonts w:ascii="Times New Roman" w:hAnsi="Times New Roman" w:cs="Times New Roman"/>
        </w:rPr>
      </w:pPr>
    </w:p>
    <w:p w:rsidR="00282DE2" w:rsidRPr="00A422EE" w:rsidRDefault="00282DE2" w:rsidP="00A422EE">
      <w:pPr>
        <w:pStyle w:val="NoSpacing"/>
        <w:ind w:left="720"/>
        <w:rPr>
          <w:rFonts w:ascii="Times New Roman" w:hAnsi="Times New Roman" w:cs="Times New Roman"/>
          <w:sz w:val="22"/>
          <w:szCs w:val="22"/>
        </w:rPr>
      </w:pPr>
      <w:r w:rsidRPr="00A422EE">
        <w:rPr>
          <w:rFonts w:ascii="Times New Roman" w:hAnsi="Times New Roman" w:cs="Times New Roman"/>
          <w:sz w:val="22"/>
          <w:szCs w:val="22"/>
        </w:rPr>
        <w:t xml:space="preserve">(Sixteen hundred and fifty-six years following the restoration of the ruined earth, God once again stepped in and destroyed the earth by water [the Noachian Flood].  This though was not </w:t>
      </w:r>
      <w:r w:rsidR="00DB010A">
        <w:rPr>
          <w:rFonts w:ascii="Times New Roman" w:hAnsi="Times New Roman" w:cs="Times New Roman"/>
          <w:sz w:val="22"/>
          <w:szCs w:val="22"/>
        </w:rPr>
        <w:t xml:space="preserve">the destruction referenced in </w:t>
      </w:r>
      <w:r w:rsidR="00DB010A" w:rsidRPr="00DB010A">
        <w:rPr>
          <w:rFonts w:ascii="Times New Roman" w:hAnsi="Times New Roman" w:cs="Times New Roman"/>
          <w:b/>
          <w:sz w:val="22"/>
          <w:szCs w:val="22"/>
        </w:rPr>
        <w:t>2</w:t>
      </w:r>
      <w:r w:rsidRPr="00DB010A">
        <w:rPr>
          <w:rFonts w:ascii="Times New Roman" w:hAnsi="Times New Roman" w:cs="Times New Roman"/>
          <w:b/>
          <w:sz w:val="22"/>
          <w:szCs w:val="22"/>
        </w:rPr>
        <w:t xml:space="preserve"> Peter 3:6</w:t>
      </w:r>
      <w:r w:rsidRPr="00A422EE">
        <w:rPr>
          <w:rFonts w:ascii="Times New Roman" w:hAnsi="Times New Roman" w:cs="Times New Roman"/>
          <w:sz w:val="22"/>
          <w:szCs w:val="22"/>
        </w:rPr>
        <w:t>.  The Flood during Noah’s day was a destruction having to do with the present earth, not the earth “</w:t>
      </w:r>
      <w:r w:rsidR="00F71B6D" w:rsidRPr="00F71B6D">
        <w:rPr>
          <w:rFonts w:ascii="Times New Roman" w:hAnsi="Times New Roman" w:cs="Times New Roman"/>
          <w:i/>
          <w:sz w:val="22"/>
          <w:szCs w:val="22"/>
        </w:rPr>
        <w:t>that then existed</w:t>
      </w:r>
      <w:r w:rsidRPr="00A422EE">
        <w:rPr>
          <w:rFonts w:ascii="Times New Roman" w:hAnsi="Times New Roman" w:cs="Times New Roman"/>
          <w:sz w:val="22"/>
          <w:szCs w:val="22"/>
        </w:rPr>
        <w:t>.”</w:t>
      </w:r>
    </w:p>
    <w:p w:rsidR="00A422EE" w:rsidRPr="00A422EE" w:rsidRDefault="00A422EE" w:rsidP="00A422EE">
      <w:pPr>
        <w:pStyle w:val="NoSpacing"/>
        <w:ind w:left="720"/>
        <w:rPr>
          <w:rFonts w:ascii="Times New Roman" w:hAnsi="Times New Roman" w:cs="Times New Roman"/>
          <w:sz w:val="22"/>
          <w:szCs w:val="22"/>
        </w:rPr>
      </w:pPr>
    </w:p>
    <w:p w:rsidR="00282DE2" w:rsidRPr="00A422EE" w:rsidRDefault="00282DE2" w:rsidP="00A422EE">
      <w:pPr>
        <w:pStyle w:val="NoSpacing"/>
        <w:ind w:left="720"/>
        <w:rPr>
          <w:rFonts w:ascii="Times New Roman" w:hAnsi="Times New Roman" w:cs="Times New Roman"/>
          <w:sz w:val="22"/>
          <w:szCs w:val="22"/>
        </w:rPr>
      </w:pPr>
      <w:r w:rsidRPr="00A422EE">
        <w:rPr>
          <w:rFonts w:ascii="Times New Roman" w:hAnsi="Times New Roman" w:cs="Times New Roman"/>
          <w:sz w:val="22"/>
          <w:szCs w:val="22"/>
        </w:rPr>
        <w:t>The destruction of the earth “</w:t>
      </w:r>
      <w:r w:rsidR="00F71B6D" w:rsidRPr="00F71B6D">
        <w:rPr>
          <w:rFonts w:ascii="Times New Roman" w:hAnsi="Times New Roman" w:cs="Times New Roman"/>
          <w:i/>
          <w:sz w:val="22"/>
          <w:szCs w:val="22"/>
        </w:rPr>
        <w:t>that then existed</w:t>
      </w:r>
      <w:r w:rsidRPr="00A422EE">
        <w:rPr>
          <w:rFonts w:ascii="Times New Roman" w:hAnsi="Times New Roman" w:cs="Times New Roman"/>
          <w:sz w:val="22"/>
          <w:szCs w:val="22"/>
        </w:rPr>
        <w:t xml:space="preserve">” included the heavens as well, for the heavens were darkened [the heavens associated with this earth; </w:t>
      </w:r>
      <w:r w:rsidR="00696319" w:rsidRPr="00DB010A">
        <w:rPr>
          <w:rFonts w:ascii="Times New Roman" w:hAnsi="Times New Roman" w:cs="Times New Roman"/>
          <w:b/>
          <w:sz w:val="22"/>
          <w:szCs w:val="22"/>
        </w:rPr>
        <w:t>Genesis</w:t>
      </w:r>
      <w:r w:rsidRPr="00DB010A">
        <w:rPr>
          <w:rFonts w:ascii="Times New Roman" w:hAnsi="Times New Roman" w:cs="Times New Roman"/>
          <w:b/>
          <w:sz w:val="22"/>
          <w:szCs w:val="22"/>
        </w:rPr>
        <w:t xml:space="preserve"> 1:2a</w:t>
      </w:r>
      <w:r w:rsidRPr="00A422EE">
        <w:rPr>
          <w:rFonts w:ascii="Times New Roman" w:hAnsi="Times New Roman" w:cs="Times New Roman"/>
          <w:sz w:val="22"/>
          <w:szCs w:val="22"/>
        </w:rPr>
        <w:t xml:space="preserve">].  This would parallel a future destruction of both </w:t>
      </w:r>
      <w:r w:rsidR="00DB010A">
        <w:rPr>
          <w:rFonts w:ascii="Times New Roman" w:hAnsi="Times New Roman" w:cs="Times New Roman"/>
          <w:sz w:val="22"/>
          <w:szCs w:val="22"/>
        </w:rPr>
        <w:t xml:space="preserve">that are </w:t>
      </w:r>
      <w:r w:rsidRPr="00A422EE">
        <w:rPr>
          <w:rFonts w:ascii="Times New Roman" w:hAnsi="Times New Roman" w:cs="Times New Roman"/>
          <w:sz w:val="22"/>
          <w:szCs w:val="22"/>
        </w:rPr>
        <w:t xml:space="preserve">seen in the passage [v. </w:t>
      </w:r>
      <w:r w:rsidRPr="00DB010A">
        <w:rPr>
          <w:rFonts w:ascii="Times New Roman" w:hAnsi="Times New Roman" w:cs="Times New Roman"/>
          <w:b/>
          <w:sz w:val="22"/>
          <w:szCs w:val="22"/>
        </w:rPr>
        <w:t>7</w:t>
      </w:r>
      <w:r w:rsidRPr="00A422EE">
        <w:rPr>
          <w:rFonts w:ascii="Times New Roman" w:hAnsi="Times New Roman" w:cs="Times New Roman"/>
          <w:sz w:val="22"/>
          <w:szCs w:val="22"/>
        </w:rPr>
        <w:t xml:space="preserve">], which the </w:t>
      </w:r>
      <w:r w:rsidR="00DB010A" w:rsidRPr="00A422EE">
        <w:rPr>
          <w:rFonts w:ascii="Times New Roman" w:hAnsi="Times New Roman" w:cs="Times New Roman"/>
          <w:sz w:val="22"/>
          <w:szCs w:val="22"/>
        </w:rPr>
        <w:t>subsequent Flood</w:t>
      </w:r>
      <w:r w:rsidRPr="00A422EE">
        <w:rPr>
          <w:rFonts w:ascii="Times New Roman" w:hAnsi="Times New Roman" w:cs="Times New Roman"/>
          <w:sz w:val="22"/>
          <w:szCs w:val="22"/>
        </w:rPr>
        <w:t xml:space="preserve"> during Noah’s day did not do.</w:t>
      </w:r>
    </w:p>
    <w:p w:rsidR="00A422EE" w:rsidRPr="00A422EE" w:rsidRDefault="00A422EE" w:rsidP="00A422EE">
      <w:pPr>
        <w:pStyle w:val="NoSpacing"/>
        <w:ind w:left="720"/>
        <w:rPr>
          <w:rFonts w:ascii="Times New Roman" w:hAnsi="Times New Roman" w:cs="Times New Roman"/>
          <w:sz w:val="22"/>
          <w:szCs w:val="22"/>
        </w:rPr>
      </w:pPr>
    </w:p>
    <w:p w:rsidR="00282DE2" w:rsidRPr="00A422EE" w:rsidRDefault="00282DE2" w:rsidP="00A422EE">
      <w:pPr>
        <w:pStyle w:val="NoSpacing"/>
        <w:ind w:left="720"/>
        <w:rPr>
          <w:rFonts w:ascii="Times New Roman" w:hAnsi="Times New Roman" w:cs="Times New Roman"/>
          <w:sz w:val="22"/>
          <w:szCs w:val="22"/>
        </w:rPr>
      </w:pPr>
      <w:r w:rsidRPr="00A422EE">
        <w:rPr>
          <w:rFonts w:ascii="Times New Roman" w:hAnsi="Times New Roman" w:cs="Times New Roman"/>
          <w:sz w:val="22"/>
          <w:szCs w:val="22"/>
        </w:rPr>
        <w:t>The Flood during Noah’s day is not seen in the passage, though it does show another example of things not continuing indefinitely apart from change.)</w:t>
      </w:r>
    </w:p>
    <w:p w:rsidR="00A422EE" w:rsidRPr="00002CD6" w:rsidRDefault="00A422EE" w:rsidP="00002CD6">
      <w:pPr>
        <w:pStyle w:val="NoSpacing"/>
        <w:rPr>
          <w:rFonts w:ascii="Times New Roman" w:hAnsi="Times New Roman" w:cs="Times New Roman"/>
        </w:rPr>
      </w:pPr>
    </w:p>
    <w:p w:rsidR="00282DE2" w:rsidRDefault="00F71B6D" w:rsidP="00002CD6">
      <w:pPr>
        <w:pStyle w:val="NoSpacing"/>
        <w:rPr>
          <w:rFonts w:ascii="Times New Roman" w:hAnsi="Times New Roman" w:cs="Times New Roman"/>
        </w:rPr>
      </w:pPr>
      <w:r>
        <w:rPr>
          <w:rFonts w:ascii="Times New Roman" w:hAnsi="Times New Roman" w:cs="Times New Roman"/>
        </w:rPr>
        <w:t xml:space="preserve">The passage in </w:t>
      </w:r>
      <w:r w:rsidRPr="00F71B6D">
        <w:rPr>
          <w:rFonts w:ascii="Times New Roman" w:hAnsi="Times New Roman" w:cs="Times New Roman"/>
          <w:b/>
        </w:rPr>
        <w:t>2</w:t>
      </w:r>
      <w:r w:rsidR="00282DE2" w:rsidRPr="00F71B6D">
        <w:rPr>
          <w:rFonts w:ascii="Times New Roman" w:hAnsi="Times New Roman" w:cs="Times New Roman"/>
          <w:b/>
        </w:rPr>
        <w:t xml:space="preserve"> Peter</w:t>
      </w:r>
      <w:r w:rsidR="00282DE2" w:rsidRPr="00002CD6">
        <w:rPr>
          <w:rFonts w:ascii="Times New Roman" w:hAnsi="Times New Roman" w:cs="Times New Roman"/>
        </w:rPr>
        <w:t xml:space="preserve"> chapter </w:t>
      </w:r>
      <w:r w:rsidR="00282DE2" w:rsidRPr="00F71B6D">
        <w:rPr>
          <w:rFonts w:ascii="Times New Roman" w:hAnsi="Times New Roman" w:cs="Times New Roman"/>
          <w:b/>
        </w:rPr>
        <w:t>three</w:t>
      </w:r>
      <w:r w:rsidR="00282DE2" w:rsidRPr="00002CD6">
        <w:rPr>
          <w:rFonts w:ascii="Times New Roman" w:hAnsi="Times New Roman" w:cs="Times New Roman"/>
        </w:rPr>
        <w:t xml:space="preserve"> then continues with a future time when God will once again step into the affairs having to do with man and the earth.  And this time major changes will result — </w:t>
      </w:r>
      <w:r w:rsidR="00282DE2" w:rsidRPr="00002CD6">
        <w:rPr>
          <w:rFonts w:ascii="Times New Roman" w:hAnsi="Times New Roman" w:cs="Times New Roman"/>
          <w:i/>
          <w:iCs/>
        </w:rPr>
        <w:t>the complete destruction of the present heavens and earth</w:t>
      </w:r>
      <w:r w:rsidR="00282DE2" w:rsidRPr="00002CD6">
        <w:rPr>
          <w:rFonts w:ascii="Times New Roman" w:hAnsi="Times New Roman" w:cs="Times New Roman"/>
        </w:rPr>
        <w:t>, followed by the creation of “</w:t>
      </w:r>
      <w:r w:rsidR="00282DE2" w:rsidRPr="00F71B6D">
        <w:rPr>
          <w:rFonts w:ascii="Times New Roman" w:hAnsi="Times New Roman" w:cs="Times New Roman"/>
          <w:i/>
        </w:rPr>
        <w:t>a new heavens and a new earth</w:t>
      </w:r>
      <w:r w:rsidR="00282DE2" w:rsidRPr="00002CD6">
        <w:rPr>
          <w:rFonts w:ascii="Times New Roman" w:hAnsi="Times New Roman" w:cs="Times New Roman"/>
        </w:rPr>
        <w:t>” (</w:t>
      </w:r>
      <w:r w:rsidR="00282DE2" w:rsidRPr="00696319">
        <w:rPr>
          <w:rFonts w:ascii="Times New Roman" w:hAnsi="Times New Roman" w:cs="Times New Roman"/>
          <w:iCs/>
        </w:rPr>
        <w:t>cf.</w:t>
      </w:r>
      <w:r w:rsidR="00696319">
        <w:rPr>
          <w:rFonts w:ascii="Times New Roman" w:hAnsi="Times New Roman" w:cs="Times New Roman"/>
        </w:rPr>
        <w:t xml:space="preserve"> </w:t>
      </w:r>
      <w:r w:rsidR="00696319" w:rsidRPr="00F71B6D">
        <w:rPr>
          <w:rFonts w:ascii="Times New Roman" w:hAnsi="Times New Roman" w:cs="Times New Roman"/>
          <w:b/>
        </w:rPr>
        <w:t>2</w:t>
      </w:r>
      <w:r w:rsidR="00282DE2" w:rsidRPr="00F71B6D">
        <w:rPr>
          <w:rFonts w:ascii="Times New Roman" w:hAnsi="Times New Roman" w:cs="Times New Roman"/>
          <w:b/>
        </w:rPr>
        <w:t xml:space="preserve"> Peter 3:7</w:t>
      </w:r>
      <w:r w:rsidR="00282DE2" w:rsidRPr="00002CD6">
        <w:rPr>
          <w:rFonts w:ascii="Times New Roman" w:hAnsi="Times New Roman" w:cs="Times New Roman"/>
        </w:rPr>
        <w:t>,</w:t>
      </w:r>
      <w:r>
        <w:rPr>
          <w:rFonts w:ascii="Times New Roman" w:hAnsi="Times New Roman" w:cs="Times New Roman"/>
        </w:rPr>
        <w:t xml:space="preserve"> </w:t>
      </w:r>
      <w:r w:rsidR="00282DE2" w:rsidRPr="00F71B6D">
        <w:rPr>
          <w:rFonts w:ascii="Times New Roman" w:hAnsi="Times New Roman" w:cs="Times New Roman"/>
          <w:b/>
        </w:rPr>
        <w:t>10-13</w:t>
      </w:r>
      <w:r w:rsidR="00282DE2" w:rsidRPr="00002CD6">
        <w:rPr>
          <w:rFonts w:ascii="Times New Roman" w:hAnsi="Times New Roman" w:cs="Times New Roman"/>
        </w:rPr>
        <w:t xml:space="preserve">; </w:t>
      </w:r>
      <w:r w:rsidR="00696319" w:rsidRPr="00F71B6D">
        <w:rPr>
          <w:rFonts w:ascii="Times New Roman" w:hAnsi="Times New Roman" w:cs="Times New Roman"/>
          <w:b/>
        </w:rPr>
        <w:t>Revelation</w:t>
      </w:r>
      <w:r w:rsidR="00282DE2" w:rsidRPr="00F71B6D">
        <w:rPr>
          <w:rFonts w:ascii="Times New Roman" w:hAnsi="Times New Roman" w:cs="Times New Roman"/>
          <w:b/>
        </w:rPr>
        <w:t xml:space="preserve"> 21:1ff</w:t>
      </w:r>
      <w:r w:rsidR="00282DE2" w:rsidRPr="00002CD6">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Then the passage shows how to avoid ever falling into the type</w:t>
      </w:r>
      <w:r w:rsidR="00F71B6D">
        <w:rPr>
          <w:rFonts w:ascii="Times New Roman" w:hAnsi="Times New Roman" w:cs="Times New Roman"/>
        </w:rPr>
        <w:t xml:space="preserve"> of</w:t>
      </w:r>
      <w:r w:rsidRPr="00002CD6">
        <w:rPr>
          <w:rFonts w:ascii="Times New Roman" w:hAnsi="Times New Roman" w:cs="Times New Roman"/>
        </w:rPr>
        <w:t xml:space="preserve"> uniformitarian thinking held by the scoffers back in verses </w:t>
      </w:r>
      <w:r w:rsidRPr="00F71B6D">
        <w:rPr>
          <w:rFonts w:ascii="Times New Roman" w:hAnsi="Times New Roman" w:cs="Times New Roman"/>
          <w:b/>
        </w:rPr>
        <w:t xml:space="preserve">three </w:t>
      </w:r>
      <w:r w:rsidRPr="00002CD6">
        <w:rPr>
          <w:rFonts w:ascii="Times New Roman" w:hAnsi="Times New Roman" w:cs="Times New Roman"/>
        </w:rPr>
        <w:t xml:space="preserve">and </w:t>
      </w:r>
      <w:r w:rsidRPr="00F71B6D">
        <w:rPr>
          <w:rFonts w:ascii="Times New Roman" w:hAnsi="Times New Roman" w:cs="Times New Roman"/>
          <w:b/>
        </w:rPr>
        <w:t>four</w:t>
      </w:r>
      <w:r w:rsidRPr="00002CD6">
        <w:rPr>
          <w:rFonts w:ascii="Times New Roman" w:hAnsi="Times New Roman" w:cs="Times New Roman"/>
        </w:rPr>
        <w:t xml:space="preserve">.  And that is seen in verse </w:t>
      </w:r>
      <w:r w:rsidRPr="00F71B6D">
        <w:rPr>
          <w:rFonts w:ascii="Times New Roman" w:hAnsi="Times New Roman" w:cs="Times New Roman"/>
          <w:b/>
        </w:rPr>
        <w:t>eight</w:t>
      </w:r>
      <w:r w:rsidRPr="00002CD6">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Default="00F71B6D" w:rsidP="00A422EE">
      <w:pPr>
        <w:pStyle w:val="NoSpacing"/>
        <w:ind w:left="720"/>
        <w:rPr>
          <w:rFonts w:ascii="Times New Roman" w:hAnsi="Times New Roman" w:cs="Times New Roman"/>
        </w:rPr>
      </w:pPr>
      <w:r w:rsidRPr="00F71B6D">
        <w:rPr>
          <w:rFonts w:ascii="Times New Roman" w:hAnsi="Times New Roman" w:cs="Times New Roman"/>
          <w:i/>
        </w:rPr>
        <w:lastRenderedPageBreak/>
        <w:t>But</w:t>
      </w:r>
      <w:r w:rsidRPr="00F71B6D">
        <w:rPr>
          <w:rFonts w:ascii="Times New Roman" w:hAnsi="Times New Roman" w:cs="Times New Roman"/>
        </w:rPr>
        <w:t xml:space="preserve">, </w:t>
      </w:r>
      <w:r w:rsidRPr="00F71B6D">
        <w:rPr>
          <w:rFonts w:ascii="Times New Roman" w:hAnsi="Times New Roman" w:cs="Times New Roman"/>
          <w:i/>
        </w:rPr>
        <w:t>beloved</w:t>
      </w:r>
      <w:r w:rsidRPr="00F71B6D">
        <w:rPr>
          <w:rFonts w:ascii="Times New Roman" w:hAnsi="Times New Roman" w:cs="Times New Roman"/>
        </w:rPr>
        <w:t xml:space="preserve">, </w:t>
      </w:r>
      <w:r w:rsidRPr="00F71B6D">
        <w:rPr>
          <w:rFonts w:ascii="Times New Roman" w:hAnsi="Times New Roman" w:cs="Times New Roman"/>
          <w:i/>
        </w:rPr>
        <w:t>do not forget this one thing</w:t>
      </w:r>
      <w:r w:rsidRPr="00F71B6D">
        <w:rPr>
          <w:rFonts w:ascii="Times New Roman" w:hAnsi="Times New Roman" w:cs="Times New Roman"/>
        </w:rPr>
        <w:t xml:space="preserve"> </w:t>
      </w:r>
      <w:r w:rsidR="00282DE2" w:rsidRPr="00002CD6">
        <w:rPr>
          <w:rFonts w:ascii="Times New Roman" w:hAnsi="Times New Roman" w:cs="Times New Roman"/>
        </w:rPr>
        <w:t>[</w:t>
      </w:r>
      <w:r w:rsidR="00282DE2" w:rsidRPr="00F71B6D">
        <w:rPr>
          <w:rFonts w:ascii="Times New Roman" w:hAnsi="Times New Roman" w:cs="Times New Roman"/>
          <w:iCs/>
        </w:rPr>
        <w:t>lit.</w:t>
      </w:r>
      <w:r>
        <w:rPr>
          <w:rFonts w:ascii="Times New Roman" w:hAnsi="Times New Roman" w:cs="Times New Roman"/>
        </w:rPr>
        <w:t>: “</w:t>
      </w:r>
      <w:r w:rsidR="00282DE2" w:rsidRPr="00002CD6">
        <w:rPr>
          <w:rFonts w:ascii="Times New Roman" w:hAnsi="Times New Roman" w:cs="Times New Roman"/>
        </w:rPr>
        <w:t xml:space="preserve">stop allowing this </w:t>
      </w:r>
      <w:r>
        <w:rPr>
          <w:rFonts w:ascii="Times New Roman" w:hAnsi="Times New Roman" w:cs="Times New Roman"/>
        </w:rPr>
        <w:t>one thing to escape your notice”</w:t>
      </w:r>
      <w:r w:rsidR="00282DE2" w:rsidRPr="00002CD6">
        <w:rPr>
          <w:rFonts w:ascii="Times New Roman" w:hAnsi="Times New Roman" w:cs="Times New Roman"/>
        </w:rPr>
        <w:t xml:space="preserve"> (Gk. text —</w:t>
      </w:r>
      <w:r w:rsidR="00282DE2" w:rsidRPr="00002CD6">
        <w:rPr>
          <w:rFonts w:ascii="Times New Roman" w:hAnsi="Times New Roman" w:cs="Times New Roman"/>
          <w:i/>
          <w:iCs/>
        </w:rPr>
        <w:t xml:space="preserve"> a command to stop doing something </w:t>
      </w:r>
      <w:r>
        <w:rPr>
          <w:rFonts w:ascii="Times New Roman" w:hAnsi="Times New Roman" w:cs="Times New Roman"/>
          <w:i/>
          <w:iCs/>
        </w:rPr>
        <w:t>that</w:t>
      </w:r>
      <w:r w:rsidR="00282DE2" w:rsidRPr="00002CD6">
        <w:rPr>
          <w:rFonts w:ascii="Times New Roman" w:hAnsi="Times New Roman" w:cs="Times New Roman"/>
          <w:i/>
          <w:iCs/>
        </w:rPr>
        <w:t xml:space="preserve"> they were doing</w:t>
      </w:r>
      <w:r w:rsidR="00282DE2" w:rsidRPr="00002CD6">
        <w:rPr>
          <w:rFonts w:ascii="Times New Roman" w:hAnsi="Times New Roman" w:cs="Times New Roman"/>
        </w:rPr>
        <w:t xml:space="preserve">)], </w:t>
      </w:r>
      <w:r w:rsidRPr="00F71B6D">
        <w:rPr>
          <w:rFonts w:ascii="Times New Roman" w:hAnsi="Times New Roman" w:cs="Times New Roman"/>
          <w:i/>
        </w:rPr>
        <w:t>that with the Lord one day is as a thousand years</w:t>
      </w:r>
      <w:r w:rsidRPr="00F71B6D">
        <w:rPr>
          <w:rFonts w:ascii="Times New Roman" w:hAnsi="Times New Roman" w:cs="Times New Roman"/>
        </w:rPr>
        <w:t xml:space="preserve">, </w:t>
      </w:r>
      <w:r w:rsidRPr="00F71B6D">
        <w:rPr>
          <w:rFonts w:ascii="Times New Roman" w:hAnsi="Times New Roman" w:cs="Times New Roman"/>
          <w:i/>
        </w:rPr>
        <w:t>and a thousand years as one day</w:t>
      </w:r>
      <w:r w:rsidRPr="00F71B6D">
        <w:rPr>
          <w:rFonts w:ascii="Times New Roman" w:hAnsi="Times New Roman" w:cs="Times New Roman"/>
        </w:rPr>
        <w:t>.</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rPr>
      </w:pPr>
      <w:r w:rsidRPr="00002CD6">
        <w:rPr>
          <w:rFonts w:ascii="Times New Roman" w:hAnsi="Times New Roman" w:cs="Times New Roman"/>
        </w:rPr>
        <w:t xml:space="preserve">This verse is the apex toward which thoughts in the preceding verses in the chapter move; and, as previously seen, the allusion in the near context is back to a septenary structure of the book first seen in the opening chapter (vv. </w:t>
      </w:r>
      <w:r w:rsidRPr="00F71B6D">
        <w:rPr>
          <w:rFonts w:ascii="Times New Roman" w:hAnsi="Times New Roman" w:cs="Times New Roman"/>
          <w:b/>
        </w:rPr>
        <w:t>16-18</w:t>
      </w:r>
      <w:r w:rsidRPr="00002CD6">
        <w:rPr>
          <w:rFonts w:ascii="Times New Roman" w:hAnsi="Times New Roman" w:cs="Times New Roman"/>
        </w:rPr>
        <w:t xml:space="preserve">) and in the far context all the way back to the opening verses of </w:t>
      </w:r>
      <w:r w:rsidRPr="00F71B6D">
        <w:rPr>
          <w:rFonts w:ascii="Times New Roman" w:hAnsi="Times New Roman" w:cs="Times New Roman"/>
          <w:b/>
        </w:rPr>
        <w:t>Genesis</w:t>
      </w:r>
      <w:r w:rsidRPr="00002CD6">
        <w:rPr>
          <w:rFonts w:ascii="Times New Roman" w:hAnsi="Times New Roman" w:cs="Times New Roman"/>
        </w:rPr>
        <w:t>, where this septenary structure is introduced and established.</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i/>
          <w:iCs/>
        </w:rPr>
      </w:pPr>
      <w:r w:rsidRPr="00002CD6">
        <w:rPr>
          <w:rFonts w:ascii="Times New Roman" w:hAnsi="Times New Roman" w:cs="Times New Roman"/>
        </w:rPr>
        <w:t xml:space="preserve">In other words, </w:t>
      </w:r>
      <w:r w:rsidRPr="00002CD6">
        <w:rPr>
          <w:rFonts w:ascii="Times New Roman" w:hAnsi="Times New Roman" w:cs="Times New Roman"/>
          <w:i/>
          <w:iCs/>
        </w:rPr>
        <w:t>get the matter straight in your thinking at the outset of Scripture concerning how Scripture begins and can only continue</w:t>
      </w:r>
      <w:r w:rsidRPr="00F71B6D">
        <w:rPr>
          <w:rFonts w:ascii="Times New Roman" w:hAnsi="Times New Roman" w:cs="Times New Roman"/>
          <w:iCs/>
        </w:rPr>
        <w:t>.</w:t>
      </w:r>
      <w:r w:rsidRPr="00002CD6">
        <w:rPr>
          <w:rFonts w:ascii="Times New Roman" w:hAnsi="Times New Roman" w:cs="Times New Roman"/>
          <w:i/>
          <w:iCs/>
        </w:rPr>
        <w:t xml:space="preserve">  Then you will have no problem with false uniformitarian teaching when it arises</w:t>
      </w:r>
      <w:r w:rsidRPr="00F71B6D">
        <w:rPr>
          <w:rFonts w:ascii="Times New Roman" w:hAnsi="Times New Roman" w:cs="Times New Roman"/>
          <w:iCs/>
        </w:rPr>
        <w:t>,</w:t>
      </w:r>
      <w:r w:rsidRPr="00002CD6">
        <w:rPr>
          <w:rFonts w:ascii="Times New Roman" w:hAnsi="Times New Roman" w:cs="Times New Roman"/>
          <w:i/>
          <w:iCs/>
        </w:rPr>
        <w:t xml:space="preserve"> for you will know what the Word has to say about the matter</w:t>
      </w:r>
      <w:r w:rsidRPr="00F71B6D">
        <w:rPr>
          <w:rFonts w:ascii="Times New Roman" w:hAnsi="Times New Roman" w:cs="Times New Roman"/>
          <w:iCs/>
        </w:rPr>
        <w:t>.</w:t>
      </w:r>
    </w:p>
    <w:p w:rsidR="00A422EE" w:rsidRPr="00002CD6" w:rsidRDefault="00A422EE" w:rsidP="00002CD6">
      <w:pPr>
        <w:pStyle w:val="NoSpacing"/>
        <w:rPr>
          <w:rFonts w:ascii="Times New Roman" w:hAnsi="Times New Roman" w:cs="Times New Roman"/>
        </w:rPr>
      </w:pPr>
    </w:p>
    <w:p w:rsidR="00282DE2" w:rsidRDefault="00282DE2" w:rsidP="00002CD6">
      <w:pPr>
        <w:pStyle w:val="NoSpacing"/>
        <w:rPr>
          <w:rFonts w:ascii="Times New Roman" w:hAnsi="Times New Roman" w:cs="Times New Roman"/>
          <w:i/>
          <w:iCs/>
        </w:rPr>
      </w:pPr>
      <w:r w:rsidRPr="00002CD6">
        <w:rPr>
          <w:rFonts w:ascii="Times New Roman" w:hAnsi="Times New Roman" w:cs="Times New Roman"/>
        </w:rPr>
        <w:t xml:space="preserve">And, having an understanding of these things will allow an individual to see and understand not only what is happening in the world today but that which is about to happen as well.  Such an individual will then know </w:t>
      </w:r>
      <w:r w:rsidRPr="00002CD6">
        <w:rPr>
          <w:rFonts w:ascii="Times New Roman" w:hAnsi="Times New Roman" w:cs="Times New Roman"/>
          <w:i/>
          <w:iCs/>
        </w:rPr>
        <w:t>about where we are on God</w:t>
      </w:r>
      <w:r w:rsidRPr="00F71B6D">
        <w:rPr>
          <w:rFonts w:ascii="Times New Roman" w:hAnsi="Times New Roman" w:cs="Times New Roman"/>
          <w:iCs/>
        </w:rPr>
        <w:t>’</w:t>
      </w:r>
      <w:r w:rsidRPr="00002CD6">
        <w:rPr>
          <w:rFonts w:ascii="Times New Roman" w:hAnsi="Times New Roman" w:cs="Times New Roman"/>
          <w:i/>
          <w:iCs/>
        </w:rPr>
        <w:t>s prophetic calendar</w:t>
      </w:r>
      <w:r w:rsidRPr="00F71B6D">
        <w:rPr>
          <w:rFonts w:ascii="Times New Roman" w:hAnsi="Times New Roman" w:cs="Times New Roman"/>
          <w:iCs/>
        </w:rPr>
        <w:t>,</w:t>
      </w:r>
      <w:r w:rsidRPr="00002CD6">
        <w:rPr>
          <w:rFonts w:ascii="Times New Roman" w:hAnsi="Times New Roman" w:cs="Times New Roman"/>
          <w:i/>
          <w:iCs/>
        </w:rPr>
        <w:t xml:space="preserve"> that the next set time is about to arrive</w:t>
      </w:r>
      <w:r w:rsidRPr="00F71B6D">
        <w:rPr>
          <w:rFonts w:ascii="Times New Roman" w:hAnsi="Times New Roman" w:cs="Times New Roman"/>
          <w:iCs/>
        </w:rPr>
        <w:t>,</w:t>
      </w:r>
      <w:r w:rsidRPr="00002CD6">
        <w:rPr>
          <w:rFonts w:ascii="Times New Roman" w:hAnsi="Times New Roman" w:cs="Times New Roman"/>
          <w:i/>
          <w:iCs/>
        </w:rPr>
        <w:t xml:space="preserve"> and that major changes are in the offing</w:t>
      </w:r>
      <w:r w:rsidRPr="00F71B6D">
        <w:rPr>
          <w:rFonts w:ascii="Times New Roman" w:hAnsi="Times New Roman" w:cs="Times New Roman"/>
          <w:iCs/>
        </w:rPr>
        <w:t>.</w:t>
      </w:r>
    </w:p>
    <w:p w:rsidR="00A422EE" w:rsidRPr="00002CD6" w:rsidRDefault="00A422EE" w:rsidP="00002CD6">
      <w:pPr>
        <w:pStyle w:val="NoSpacing"/>
        <w:rPr>
          <w:rFonts w:ascii="Times New Roman" w:hAnsi="Times New Roman" w:cs="Times New Roman"/>
        </w:rPr>
      </w:pPr>
    </w:p>
    <w:p w:rsidR="00282DE2" w:rsidRPr="00A422EE" w:rsidRDefault="00282DE2" w:rsidP="00A422EE">
      <w:pPr>
        <w:pStyle w:val="NoSpacing"/>
        <w:ind w:left="720"/>
        <w:rPr>
          <w:rFonts w:ascii="Times New Roman" w:hAnsi="Times New Roman" w:cs="Times New Roman"/>
          <w:sz w:val="22"/>
          <w:szCs w:val="22"/>
        </w:rPr>
      </w:pPr>
      <w:r w:rsidRPr="00A422EE">
        <w:rPr>
          <w:rFonts w:ascii="Times New Roman" w:hAnsi="Times New Roman" w:cs="Times New Roman"/>
          <w:sz w:val="22"/>
          <w:szCs w:val="22"/>
        </w:rPr>
        <w:t xml:space="preserve">(For additional information on the preceding, refer to the author’s book, </w:t>
      </w:r>
      <w:r w:rsidR="00696319">
        <w:rPr>
          <w:rFonts w:ascii="Times New Roman" w:hAnsi="Times New Roman" w:cs="Times New Roman"/>
          <w:sz w:val="22"/>
          <w:szCs w:val="22"/>
          <w:u w:val="single"/>
        </w:rPr>
        <w:t>The Study of Scripture</w:t>
      </w:r>
      <w:r w:rsidR="00696319">
        <w:rPr>
          <w:rFonts w:ascii="Times New Roman" w:hAnsi="Times New Roman" w:cs="Times New Roman"/>
          <w:sz w:val="22"/>
          <w:szCs w:val="22"/>
        </w:rPr>
        <w:t>, Chapter 2</w:t>
      </w:r>
      <w:r w:rsidRPr="00A422EE">
        <w:rPr>
          <w:rFonts w:ascii="Times New Roman" w:hAnsi="Times New Roman" w:cs="Times New Roman"/>
          <w:sz w:val="22"/>
          <w:szCs w:val="22"/>
        </w:rPr>
        <w:t>, “The Septenary Arrangement of Scripture.”)</w:t>
      </w:r>
    </w:p>
    <w:p w:rsidR="00282DE2" w:rsidRPr="00002CD6" w:rsidRDefault="00282DE2" w:rsidP="00002CD6">
      <w:pPr>
        <w:pStyle w:val="NoSpacing"/>
        <w:rPr>
          <w:rFonts w:ascii="Times New Roman" w:hAnsi="Times New Roman" w:cs="Times New Roman"/>
        </w:rPr>
      </w:pPr>
    </w:p>
    <w:p w:rsidR="00282DE2" w:rsidRPr="00002CD6" w:rsidRDefault="00282DE2" w:rsidP="00002CD6">
      <w:pPr>
        <w:pStyle w:val="NoSpacing"/>
        <w:rPr>
          <w:rFonts w:ascii="Times New Roman" w:hAnsi="Times New Roman" w:cs="Times New Roman"/>
        </w:rPr>
      </w:pPr>
      <w:r w:rsidRPr="00002CD6">
        <w:rPr>
          <w:rFonts w:ascii="Times New Roman" w:hAnsi="Times New Roman" w:cs="Times New Roman"/>
        </w:rPr>
        <w:t xml:space="preserve">  </w:t>
      </w:r>
    </w:p>
    <w:p w:rsidR="00282DE2" w:rsidRPr="00002CD6" w:rsidRDefault="00282DE2" w:rsidP="00002CD6">
      <w:pPr>
        <w:pStyle w:val="NoSpacing"/>
        <w:rPr>
          <w:rFonts w:ascii="Times New Roman" w:hAnsi="Times New Roman" w:cs="Times New Roman"/>
        </w:rPr>
      </w:pPr>
    </w:p>
    <w:p w:rsidR="00E507B5" w:rsidRPr="00002CD6" w:rsidRDefault="00743A94" w:rsidP="00002CD6">
      <w:pPr>
        <w:pStyle w:val="NoSpacing"/>
        <w:rPr>
          <w:rFonts w:ascii="Times New Roman" w:hAnsi="Times New Roman" w:cs="Times New Roman"/>
        </w:rPr>
      </w:pPr>
    </w:p>
    <w:sectPr w:rsidR="00E507B5" w:rsidRPr="00002CD6" w:rsidSect="00002CD6">
      <w:footerReference w:type="default" r:id="rId8"/>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A2" w:rsidRDefault="001369A2" w:rsidP="00002CD6">
      <w:pPr>
        <w:spacing w:after="0"/>
      </w:pPr>
      <w:r>
        <w:separator/>
      </w:r>
    </w:p>
  </w:endnote>
  <w:endnote w:type="continuationSeparator" w:id="0">
    <w:p w:rsidR="001369A2" w:rsidRDefault="001369A2" w:rsidP="00002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9033"/>
      <w:docPartObj>
        <w:docPartGallery w:val="Page Numbers (Bottom of Page)"/>
        <w:docPartUnique/>
      </w:docPartObj>
    </w:sdtPr>
    <w:sdtEndPr>
      <w:rPr>
        <w:noProof/>
      </w:rPr>
    </w:sdtEndPr>
    <w:sdtContent>
      <w:p w:rsidR="00002CD6" w:rsidRDefault="00002CD6">
        <w:pPr>
          <w:pStyle w:val="Footer"/>
          <w:jc w:val="right"/>
        </w:pPr>
        <w:r>
          <w:fldChar w:fldCharType="begin"/>
        </w:r>
        <w:r>
          <w:instrText xml:space="preserve"> PAGE   \* MERGEFORMAT </w:instrText>
        </w:r>
        <w:r>
          <w:fldChar w:fldCharType="separate"/>
        </w:r>
        <w:r w:rsidR="00D74622">
          <w:rPr>
            <w:noProof/>
          </w:rPr>
          <w:t>1</w:t>
        </w:r>
        <w:r>
          <w:rPr>
            <w:noProof/>
          </w:rPr>
          <w:fldChar w:fldCharType="end"/>
        </w:r>
      </w:p>
    </w:sdtContent>
  </w:sdt>
  <w:p w:rsidR="00002CD6" w:rsidRDefault="0000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A2" w:rsidRDefault="001369A2" w:rsidP="00002CD6">
      <w:pPr>
        <w:spacing w:after="0"/>
      </w:pPr>
      <w:r>
        <w:separator/>
      </w:r>
    </w:p>
  </w:footnote>
  <w:footnote w:type="continuationSeparator" w:id="0">
    <w:p w:rsidR="001369A2" w:rsidRDefault="001369A2" w:rsidP="00002C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126F0"/>
    <w:multiLevelType w:val="hybridMultilevel"/>
    <w:tmpl w:val="D91CB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E2"/>
    <w:rsid w:val="00002CD6"/>
    <w:rsid w:val="000A508E"/>
    <w:rsid w:val="001369A2"/>
    <w:rsid w:val="001831C8"/>
    <w:rsid w:val="00282DE2"/>
    <w:rsid w:val="00420900"/>
    <w:rsid w:val="004F20C4"/>
    <w:rsid w:val="005334EB"/>
    <w:rsid w:val="00632070"/>
    <w:rsid w:val="00696319"/>
    <w:rsid w:val="006C493D"/>
    <w:rsid w:val="006F7BAF"/>
    <w:rsid w:val="007F15E1"/>
    <w:rsid w:val="009E2F9A"/>
    <w:rsid w:val="00A422EE"/>
    <w:rsid w:val="00B70B1B"/>
    <w:rsid w:val="00BF01C4"/>
    <w:rsid w:val="00C17317"/>
    <w:rsid w:val="00C9158A"/>
    <w:rsid w:val="00D14788"/>
    <w:rsid w:val="00D74622"/>
    <w:rsid w:val="00DA36B8"/>
    <w:rsid w:val="00DB010A"/>
    <w:rsid w:val="00E43E93"/>
    <w:rsid w:val="00F71457"/>
    <w:rsid w:val="00F71B6D"/>
    <w:rsid w:val="00F850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2DE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82DE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82DE2"/>
    <w:rPr>
      <w:rFonts w:ascii="Palatino-Bold" w:hAnsi="Palatino-Bold" w:cs="Palatino-Bold"/>
      <w:b/>
      <w:bCs/>
      <w:color w:val="000000"/>
      <w:sz w:val="28"/>
      <w:szCs w:val="28"/>
    </w:rPr>
  </w:style>
  <w:style w:type="paragraph" w:customStyle="1" w:styleId="Body">
    <w:name w:val="Body"/>
    <w:basedOn w:val="NoParagraphStyle"/>
    <w:uiPriority w:val="99"/>
    <w:rsid w:val="00282DE2"/>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002CD6"/>
    <w:pPr>
      <w:spacing w:after="0"/>
    </w:pPr>
    <w:rPr>
      <w:sz w:val="24"/>
      <w:szCs w:val="24"/>
    </w:rPr>
  </w:style>
  <w:style w:type="paragraph" w:styleId="Header">
    <w:name w:val="header"/>
    <w:basedOn w:val="Normal"/>
    <w:link w:val="HeaderChar"/>
    <w:uiPriority w:val="99"/>
    <w:unhideWhenUsed/>
    <w:rsid w:val="00002CD6"/>
    <w:pPr>
      <w:tabs>
        <w:tab w:val="center" w:pos="4680"/>
        <w:tab w:val="right" w:pos="9360"/>
      </w:tabs>
      <w:spacing w:after="0"/>
    </w:pPr>
  </w:style>
  <w:style w:type="character" w:customStyle="1" w:styleId="HeaderChar">
    <w:name w:val="Header Char"/>
    <w:basedOn w:val="DefaultParagraphFont"/>
    <w:link w:val="Header"/>
    <w:uiPriority w:val="99"/>
    <w:rsid w:val="00002CD6"/>
    <w:rPr>
      <w:sz w:val="24"/>
      <w:szCs w:val="24"/>
    </w:rPr>
  </w:style>
  <w:style w:type="paragraph" w:styleId="Footer">
    <w:name w:val="footer"/>
    <w:basedOn w:val="Normal"/>
    <w:link w:val="FooterChar"/>
    <w:uiPriority w:val="99"/>
    <w:unhideWhenUsed/>
    <w:rsid w:val="00002CD6"/>
    <w:pPr>
      <w:tabs>
        <w:tab w:val="center" w:pos="4680"/>
        <w:tab w:val="right" w:pos="9360"/>
      </w:tabs>
      <w:spacing w:after="0"/>
    </w:pPr>
  </w:style>
  <w:style w:type="character" w:customStyle="1" w:styleId="FooterChar">
    <w:name w:val="Footer Char"/>
    <w:basedOn w:val="DefaultParagraphFont"/>
    <w:link w:val="Footer"/>
    <w:uiPriority w:val="99"/>
    <w:rsid w:val="00002C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2DE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82DE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82DE2"/>
    <w:rPr>
      <w:rFonts w:ascii="Palatino-Bold" w:hAnsi="Palatino-Bold" w:cs="Palatino-Bold"/>
      <w:b/>
      <w:bCs/>
      <w:color w:val="000000"/>
      <w:sz w:val="28"/>
      <w:szCs w:val="28"/>
    </w:rPr>
  </w:style>
  <w:style w:type="paragraph" w:customStyle="1" w:styleId="Body">
    <w:name w:val="Body"/>
    <w:basedOn w:val="NoParagraphStyle"/>
    <w:uiPriority w:val="99"/>
    <w:rsid w:val="00282DE2"/>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002CD6"/>
    <w:pPr>
      <w:spacing w:after="0"/>
    </w:pPr>
    <w:rPr>
      <w:sz w:val="24"/>
      <w:szCs w:val="24"/>
    </w:rPr>
  </w:style>
  <w:style w:type="paragraph" w:styleId="Header">
    <w:name w:val="header"/>
    <w:basedOn w:val="Normal"/>
    <w:link w:val="HeaderChar"/>
    <w:uiPriority w:val="99"/>
    <w:unhideWhenUsed/>
    <w:rsid w:val="00002CD6"/>
    <w:pPr>
      <w:tabs>
        <w:tab w:val="center" w:pos="4680"/>
        <w:tab w:val="right" w:pos="9360"/>
      </w:tabs>
      <w:spacing w:after="0"/>
    </w:pPr>
  </w:style>
  <w:style w:type="character" w:customStyle="1" w:styleId="HeaderChar">
    <w:name w:val="Header Char"/>
    <w:basedOn w:val="DefaultParagraphFont"/>
    <w:link w:val="Header"/>
    <w:uiPriority w:val="99"/>
    <w:rsid w:val="00002CD6"/>
    <w:rPr>
      <w:sz w:val="24"/>
      <w:szCs w:val="24"/>
    </w:rPr>
  </w:style>
  <w:style w:type="paragraph" w:styleId="Footer">
    <w:name w:val="footer"/>
    <w:basedOn w:val="Normal"/>
    <w:link w:val="FooterChar"/>
    <w:uiPriority w:val="99"/>
    <w:unhideWhenUsed/>
    <w:rsid w:val="00002CD6"/>
    <w:pPr>
      <w:tabs>
        <w:tab w:val="center" w:pos="4680"/>
        <w:tab w:val="right" w:pos="9360"/>
      </w:tabs>
      <w:spacing w:after="0"/>
    </w:pPr>
  </w:style>
  <w:style w:type="character" w:customStyle="1" w:styleId="FooterChar">
    <w:name w:val="Footer Char"/>
    <w:basedOn w:val="DefaultParagraphFont"/>
    <w:link w:val="Footer"/>
    <w:uiPriority w:val="99"/>
    <w:rsid w:val="00002C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2015-11-29T08:14:00Z</dcterms:created>
  <dcterms:modified xsi:type="dcterms:W3CDTF">2015-11-29T08:14:00Z</dcterms:modified>
</cp:coreProperties>
</file>