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324" w:rsidRDefault="00F54324" w:rsidP="00F54324">
      <w:pPr>
        <w:pStyle w:val="NoSpacing"/>
        <w:jc w:val="center"/>
        <w:rPr>
          <w:rFonts w:ascii="Times New Roman" w:hAnsi="Times New Roman" w:cs="Times New Roman"/>
          <w:b/>
          <w:sz w:val="32"/>
          <w:szCs w:val="32"/>
        </w:rPr>
      </w:pPr>
      <w:r w:rsidRPr="009B2EB0">
        <w:rPr>
          <w:rFonts w:ascii="Times New Roman" w:hAnsi="Times New Roman" w:cs="Times New Roman"/>
          <w:b/>
          <w:sz w:val="32"/>
          <w:szCs w:val="32"/>
        </w:rPr>
        <w:t xml:space="preserve">Chapter </w:t>
      </w:r>
      <w:r>
        <w:rPr>
          <w:rFonts w:ascii="Times New Roman" w:hAnsi="Times New Roman" w:cs="Times New Roman"/>
          <w:b/>
          <w:sz w:val="32"/>
          <w:szCs w:val="32"/>
        </w:rPr>
        <w:t>5</w:t>
      </w:r>
    </w:p>
    <w:p w:rsidR="00F54324" w:rsidRPr="009B2EB0" w:rsidRDefault="00F54324" w:rsidP="00F54324">
      <w:pPr>
        <w:pStyle w:val="NoSpacing"/>
        <w:jc w:val="center"/>
        <w:rPr>
          <w:rFonts w:ascii="Times New Roman" w:hAnsi="Times New Roman" w:cs="Times New Roman"/>
          <w:b/>
        </w:rPr>
      </w:pPr>
    </w:p>
    <w:p w:rsidR="00F54324" w:rsidRPr="009B2EB0" w:rsidRDefault="00F54324" w:rsidP="00F54324">
      <w:pPr>
        <w:pStyle w:val="NoSpacing"/>
        <w:jc w:val="center"/>
        <w:rPr>
          <w:rFonts w:ascii="Times New Roman" w:hAnsi="Times New Roman" w:cs="Times New Roman"/>
          <w:b/>
          <w:sz w:val="28"/>
          <w:szCs w:val="28"/>
        </w:rPr>
      </w:pPr>
      <w:r>
        <w:rPr>
          <w:rFonts w:ascii="Times New Roman" w:hAnsi="Times New Roman" w:cs="Times New Roman"/>
          <w:b/>
          <w:sz w:val="28"/>
          <w:szCs w:val="28"/>
        </w:rPr>
        <w:t>Deuteronomy and 3 John</w:t>
      </w:r>
    </w:p>
    <w:p w:rsidR="00D91109" w:rsidRPr="00B771CF" w:rsidRDefault="00D91109" w:rsidP="00B771CF">
      <w:pPr>
        <w:pStyle w:val="NoSpacing"/>
        <w:rPr>
          <w:rFonts w:ascii="Times New Roman" w:hAnsi="Times New Roman" w:cs="Times New Roman"/>
        </w:rPr>
      </w:pPr>
    </w:p>
    <w:p w:rsidR="00D91109" w:rsidRDefault="00D91109" w:rsidP="00B771CF">
      <w:pPr>
        <w:pStyle w:val="NoSpacing"/>
        <w:rPr>
          <w:rFonts w:ascii="Times New Roman" w:hAnsi="Times New Roman" w:cs="Times New Roman"/>
        </w:rPr>
      </w:pPr>
      <w:r w:rsidRPr="00B771CF">
        <w:rPr>
          <w:rFonts w:ascii="Times New Roman" w:hAnsi="Times New Roman" w:cs="Times New Roman"/>
        </w:rPr>
        <w:t xml:space="preserve">That </w:t>
      </w:r>
      <w:r w:rsidR="005839C6">
        <w:rPr>
          <w:rFonts w:ascii="Times New Roman" w:hAnsi="Times New Roman" w:cs="Times New Roman"/>
        </w:rPr>
        <w:t xml:space="preserve">which is </w:t>
      </w:r>
      <w:r w:rsidRPr="00B771CF">
        <w:rPr>
          <w:rFonts w:ascii="Times New Roman" w:hAnsi="Times New Roman" w:cs="Times New Roman"/>
        </w:rPr>
        <w:t xml:space="preserve">revealed </w:t>
      </w:r>
      <w:r w:rsidR="005839C6">
        <w:rPr>
          <w:rFonts w:ascii="Times New Roman" w:hAnsi="Times New Roman" w:cs="Times New Roman"/>
        </w:rPr>
        <w:t xml:space="preserve">by and </w:t>
      </w:r>
      <w:r w:rsidRPr="00B771CF">
        <w:rPr>
          <w:rFonts w:ascii="Times New Roman" w:hAnsi="Times New Roman" w:cs="Times New Roman"/>
        </w:rPr>
        <w:t>throu</w:t>
      </w:r>
      <w:r w:rsidR="005839C6">
        <w:rPr>
          <w:rFonts w:ascii="Times New Roman" w:hAnsi="Times New Roman" w:cs="Times New Roman"/>
        </w:rPr>
        <w:t>gh Moses in the five books that</w:t>
      </w:r>
      <w:r w:rsidRPr="00B771CF">
        <w:rPr>
          <w:rFonts w:ascii="Times New Roman" w:hAnsi="Times New Roman" w:cs="Times New Roman"/>
        </w:rPr>
        <w:t xml:space="preserve"> he wrote in the Old Testament parallels that </w:t>
      </w:r>
      <w:r w:rsidR="005839C6">
        <w:rPr>
          <w:rFonts w:ascii="Times New Roman" w:hAnsi="Times New Roman" w:cs="Times New Roman"/>
        </w:rPr>
        <w:t xml:space="preserve">which is </w:t>
      </w:r>
      <w:r w:rsidRPr="00B771CF">
        <w:rPr>
          <w:rFonts w:ascii="Times New Roman" w:hAnsi="Times New Roman" w:cs="Times New Roman"/>
        </w:rPr>
        <w:t xml:space="preserve">revealed </w:t>
      </w:r>
      <w:r w:rsidR="005839C6">
        <w:rPr>
          <w:rFonts w:ascii="Times New Roman" w:hAnsi="Times New Roman" w:cs="Times New Roman"/>
        </w:rPr>
        <w:t xml:space="preserve">by and </w:t>
      </w:r>
      <w:r w:rsidRPr="00B771CF">
        <w:rPr>
          <w:rFonts w:ascii="Times New Roman" w:hAnsi="Times New Roman" w:cs="Times New Roman"/>
        </w:rPr>
        <w:t>thro</w:t>
      </w:r>
      <w:r w:rsidR="005839C6">
        <w:rPr>
          <w:rFonts w:ascii="Times New Roman" w:hAnsi="Times New Roman" w:cs="Times New Roman"/>
        </w:rPr>
        <w:t>ugh John in the five books that</w:t>
      </w:r>
      <w:r w:rsidRPr="00B771CF">
        <w:rPr>
          <w:rFonts w:ascii="Times New Roman" w:hAnsi="Times New Roman" w:cs="Times New Roman"/>
        </w:rPr>
        <w:t xml:space="preserve"> he wrote in the New Testament.  This parallel is seen in </w:t>
      </w:r>
      <w:r w:rsidRPr="005839C6">
        <w:rPr>
          <w:rFonts w:ascii="Times New Roman" w:hAnsi="Times New Roman" w:cs="Times New Roman"/>
          <w:b/>
        </w:rPr>
        <w:t>Genesis</w:t>
      </w:r>
      <w:r w:rsidRPr="00B771CF">
        <w:rPr>
          <w:rFonts w:ascii="Times New Roman" w:hAnsi="Times New Roman" w:cs="Times New Roman"/>
        </w:rPr>
        <w:t xml:space="preserve"> and</w:t>
      </w:r>
      <w:r w:rsidRPr="005839C6">
        <w:rPr>
          <w:rFonts w:ascii="Times New Roman" w:hAnsi="Times New Roman" w:cs="Times New Roman"/>
          <w:b/>
        </w:rPr>
        <w:t xml:space="preserve"> John</w:t>
      </w:r>
      <w:r w:rsidRPr="00B771CF">
        <w:rPr>
          <w:rFonts w:ascii="Times New Roman" w:hAnsi="Times New Roman" w:cs="Times New Roman"/>
        </w:rPr>
        <w:t xml:space="preserve">, </w:t>
      </w:r>
      <w:r w:rsidRPr="005839C6">
        <w:rPr>
          <w:rFonts w:ascii="Times New Roman" w:hAnsi="Times New Roman" w:cs="Times New Roman"/>
          <w:b/>
        </w:rPr>
        <w:t>Exodus</w:t>
      </w:r>
      <w:r w:rsidRPr="00B771CF">
        <w:rPr>
          <w:rFonts w:ascii="Times New Roman" w:hAnsi="Times New Roman" w:cs="Times New Roman"/>
        </w:rPr>
        <w:t xml:space="preserve"> and </w:t>
      </w:r>
      <w:r w:rsidRPr="005839C6">
        <w:rPr>
          <w:rFonts w:ascii="Times New Roman" w:hAnsi="Times New Roman" w:cs="Times New Roman"/>
          <w:b/>
        </w:rPr>
        <w:t>Revelation</w:t>
      </w:r>
      <w:r w:rsidRPr="00B771CF">
        <w:rPr>
          <w:rFonts w:ascii="Times New Roman" w:hAnsi="Times New Roman" w:cs="Times New Roman"/>
        </w:rPr>
        <w:t xml:space="preserve">, </w:t>
      </w:r>
      <w:r w:rsidRPr="005839C6">
        <w:rPr>
          <w:rFonts w:ascii="Times New Roman" w:hAnsi="Times New Roman" w:cs="Times New Roman"/>
          <w:b/>
        </w:rPr>
        <w:t>Leviticus</w:t>
      </w:r>
      <w:r w:rsidRPr="00B771CF">
        <w:rPr>
          <w:rFonts w:ascii="Times New Roman" w:hAnsi="Times New Roman" w:cs="Times New Roman"/>
        </w:rPr>
        <w:t xml:space="preserve"> and </w:t>
      </w:r>
      <w:r w:rsidR="005839C6" w:rsidRPr="005839C6">
        <w:rPr>
          <w:rFonts w:ascii="Times New Roman" w:hAnsi="Times New Roman" w:cs="Times New Roman"/>
          <w:b/>
        </w:rPr>
        <w:t>1</w:t>
      </w:r>
      <w:r w:rsidRPr="005839C6">
        <w:rPr>
          <w:rFonts w:ascii="Times New Roman" w:hAnsi="Times New Roman" w:cs="Times New Roman"/>
          <w:b/>
        </w:rPr>
        <w:t xml:space="preserve"> John</w:t>
      </w:r>
      <w:r w:rsidRPr="00B771CF">
        <w:rPr>
          <w:rFonts w:ascii="Times New Roman" w:hAnsi="Times New Roman" w:cs="Times New Roman"/>
        </w:rPr>
        <w:t xml:space="preserve">, </w:t>
      </w:r>
      <w:r w:rsidRPr="005839C6">
        <w:rPr>
          <w:rFonts w:ascii="Times New Roman" w:hAnsi="Times New Roman" w:cs="Times New Roman"/>
          <w:b/>
        </w:rPr>
        <w:t>Numbers</w:t>
      </w:r>
      <w:r w:rsidRPr="00B771CF">
        <w:rPr>
          <w:rFonts w:ascii="Times New Roman" w:hAnsi="Times New Roman" w:cs="Times New Roman"/>
        </w:rPr>
        <w:t xml:space="preserve"> and </w:t>
      </w:r>
      <w:r w:rsidR="00F54324" w:rsidRPr="005839C6">
        <w:rPr>
          <w:rFonts w:ascii="Times New Roman" w:hAnsi="Times New Roman" w:cs="Times New Roman"/>
          <w:b/>
        </w:rPr>
        <w:t>2</w:t>
      </w:r>
      <w:r w:rsidRPr="005839C6">
        <w:rPr>
          <w:rFonts w:ascii="Times New Roman" w:hAnsi="Times New Roman" w:cs="Times New Roman"/>
          <w:b/>
        </w:rPr>
        <w:t xml:space="preserve"> John</w:t>
      </w:r>
      <w:r w:rsidRPr="00B771CF">
        <w:rPr>
          <w:rFonts w:ascii="Times New Roman" w:hAnsi="Times New Roman" w:cs="Times New Roman"/>
        </w:rPr>
        <w:t>, and</w:t>
      </w:r>
      <w:r w:rsidRPr="005839C6">
        <w:rPr>
          <w:rFonts w:ascii="Times New Roman" w:hAnsi="Times New Roman" w:cs="Times New Roman"/>
          <w:b/>
        </w:rPr>
        <w:t xml:space="preserve"> Deuteronomy </w:t>
      </w:r>
      <w:r w:rsidRPr="00B771CF">
        <w:rPr>
          <w:rFonts w:ascii="Times New Roman" w:hAnsi="Times New Roman" w:cs="Times New Roman"/>
        </w:rPr>
        <w:t xml:space="preserve">and </w:t>
      </w:r>
      <w:r w:rsidR="00F54324" w:rsidRPr="005839C6">
        <w:rPr>
          <w:rFonts w:ascii="Times New Roman" w:hAnsi="Times New Roman" w:cs="Times New Roman"/>
          <w:b/>
        </w:rPr>
        <w:t>3</w:t>
      </w:r>
      <w:r w:rsidRPr="005839C6">
        <w:rPr>
          <w:rFonts w:ascii="Times New Roman" w:hAnsi="Times New Roman" w:cs="Times New Roman"/>
          <w:b/>
        </w:rPr>
        <w:t xml:space="preserve"> John</w:t>
      </w:r>
      <w:r w:rsidRPr="00B771CF">
        <w:rPr>
          <w:rFonts w:ascii="Times New Roman" w:hAnsi="Times New Roman" w:cs="Times New Roman"/>
        </w:rPr>
        <w:t>.</w:t>
      </w:r>
    </w:p>
    <w:p w:rsidR="00F54324" w:rsidRPr="00B771CF" w:rsidRDefault="00F54324" w:rsidP="00B771CF">
      <w:pPr>
        <w:pStyle w:val="NoSpacing"/>
        <w:rPr>
          <w:rFonts w:ascii="Times New Roman" w:hAnsi="Times New Roman" w:cs="Times New Roman"/>
        </w:rPr>
      </w:pPr>
    </w:p>
    <w:p w:rsidR="00D91109" w:rsidRDefault="00D91109" w:rsidP="00B771CF">
      <w:pPr>
        <w:pStyle w:val="NoSpacing"/>
        <w:rPr>
          <w:rFonts w:ascii="Times New Roman" w:hAnsi="Times New Roman" w:cs="Times New Roman"/>
        </w:rPr>
      </w:pPr>
      <w:r w:rsidRPr="00B771CF">
        <w:rPr>
          <w:rFonts w:ascii="Times New Roman" w:hAnsi="Times New Roman" w:cs="Times New Roman"/>
        </w:rPr>
        <w:t xml:space="preserve">Both </w:t>
      </w:r>
      <w:r w:rsidR="00F54324" w:rsidRPr="005839C6">
        <w:rPr>
          <w:rFonts w:ascii="Times New Roman" w:hAnsi="Times New Roman" w:cs="Times New Roman"/>
          <w:b/>
        </w:rPr>
        <w:t>2</w:t>
      </w:r>
      <w:r w:rsidRPr="00B771CF">
        <w:rPr>
          <w:rFonts w:ascii="Times New Roman" w:hAnsi="Times New Roman" w:cs="Times New Roman"/>
        </w:rPr>
        <w:t xml:space="preserve"> and </w:t>
      </w:r>
      <w:r w:rsidR="00F54324" w:rsidRPr="005839C6">
        <w:rPr>
          <w:rFonts w:ascii="Times New Roman" w:hAnsi="Times New Roman" w:cs="Times New Roman"/>
          <w:b/>
        </w:rPr>
        <w:t>3</w:t>
      </w:r>
      <w:r w:rsidRPr="005839C6">
        <w:rPr>
          <w:rFonts w:ascii="Times New Roman" w:hAnsi="Times New Roman" w:cs="Times New Roman"/>
          <w:b/>
        </w:rPr>
        <w:t xml:space="preserve"> John</w:t>
      </w:r>
      <w:r w:rsidRPr="00B771CF">
        <w:rPr>
          <w:rFonts w:ascii="Times New Roman" w:hAnsi="Times New Roman" w:cs="Times New Roman"/>
        </w:rPr>
        <w:t xml:space="preserve"> are short, one-chapter books (thirteen and fourteen verses respectively); and the parallel with</w:t>
      </w:r>
      <w:r w:rsidRPr="005839C6">
        <w:rPr>
          <w:rFonts w:ascii="Times New Roman" w:hAnsi="Times New Roman" w:cs="Times New Roman"/>
          <w:b/>
        </w:rPr>
        <w:t xml:space="preserve"> Numbers</w:t>
      </w:r>
      <w:r w:rsidRPr="00B771CF">
        <w:rPr>
          <w:rFonts w:ascii="Times New Roman" w:hAnsi="Times New Roman" w:cs="Times New Roman"/>
        </w:rPr>
        <w:t xml:space="preserve"> and </w:t>
      </w:r>
      <w:r w:rsidRPr="005839C6">
        <w:rPr>
          <w:rFonts w:ascii="Times New Roman" w:hAnsi="Times New Roman" w:cs="Times New Roman"/>
          <w:b/>
        </w:rPr>
        <w:t>Deuteronomy</w:t>
      </w:r>
      <w:r w:rsidRPr="00B771CF">
        <w:rPr>
          <w:rFonts w:ascii="Times New Roman" w:hAnsi="Times New Roman" w:cs="Times New Roman"/>
        </w:rPr>
        <w:t xml:space="preserve"> seen in these two books has to do more with </w:t>
      </w:r>
      <w:r w:rsidRPr="00B771CF">
        <w:rPr>
          <w:rFonts w:ascii="Times New Roman" w:hAnsi="Times New Roman" w:cs="Times New Roman"/>
          <w:i/>
          <w:iCs/>
        </w:rPr>
        <w:t>the central messages of the books</w:t>
      </w:r>
      <w:r w:rsidRPr="00B771CF">
        <w:rPr>
          <w:rFonts w:ascii="Times New Roman" w:hAnsi="Times New Roman" w:cs="Times New Roman"/>
        </w:rPr>
        <w:t xml:space="preserve"> rather than with the books as a whole, as seen in the first three parallels.</w:t>
      </w:r>
    </w:p>
    <w:p w:rsidR="00F54324" w:rsidRPr="00B771CF" w:rsidRDefault="00F54324" w:rsidP="00B771CF">
      <w:pPr>
        <w:pStyle w:val="NoSpacing"/>
        <w:rPr>
          <w:rFonts w:ascii="Times New Roman" w:hAnsi="Times New Roman" w:cs="Times New Roman"/>
        </w:rPr>
      </w:pPr>
    </w:p>
    <w:p w:rsidR="00D91109" w:rsidRDefault="005839C6" w:rsidP="00B771CF">
      <w:pPr>
        <w:pStyle w:val="NoSpacing"/>
        <w:rPr>
          <w:rFonts w:ascii="Times New Roman" w:hAnsi="Times New Roman" w:cs="Times New Roman"/>
        </w:rPr>
      </w:pPr>
      <w:r>
        <w:rPr>
          <w:rFonts w:ascii="Times New Roman" w:hAnsi="Times New Roman" w:cs="Times New Roman"/>
        </w:rPr>
        <w:t>The latter part of the b</w:t>
      </w:r>
      <w:r w:rsidR="00D91109" w:rsidRPr="00B771CF">
        <w:rPr>
          <w:rFonts w:ascii="Times New Roman" w:hAnsi="Times New Roman" w:cs="Times New Roman"/>
        </w:rPr>
        <w:t xml:space="preserve">ook of </w:t>
      </w:r>
      <w:r w:rsidR="00D91109" w:rsidRPr="005839C6">
        <w:rPr>
          <w:rFonts w:ascii="Times New Roman" w:hAnsi="Times New Roman" w:cs="Times New Roman"/>
          <w:b/>
        </w:rPr>
        <w:t>Numbers</w:t>
      </w:r>
      <w:r w:rsidR="00D91109" w:rsidRPr="00B771CF">
        <w:rPr>
          <w:rFonts w:ascii="Times New Roman" w:hAnsi="Times New Roman" w:cs="Times New Roman"/>
        </w:rPr>
        <w:t xml:space="preserve"> — following the nation’s falling away at Kadesh-Barnea — has to do with events occurring during the wilderness wanderings (during the thirty-eight years following that which had occurred at Kadesh-Barnea), taking the reader to near the end of this period of time, near the end of the overthrow of the entire accountable generation.</w:t>
      </w:r>
    </w:p>
    <w:p w:rsidR="00F54324" w:rsidRPr="00B771CF" w:rsidRDefault="00F54324" w:rsidP="00B771CF">
      <w:pPr>
        <w:pStyle w:val="NoSpacing"/>
        <w:rPr>
          <w:rFonts w:ascii="Times New Roman" w:hAnsi="Times New Roman" w:cs="Times New Roman"/>
        </w:rPr>
      </w:pPr>
    </w:p>
    <w:p w:rsidR="00D91109" w:rsidRDefault="00D91109" w:rsidP="00B771CF">
      <w:pPr>
        <w:pStyle w:val="NoSpacing"/>
        <w:rPr>
          <w:rFonts w:ascii="Times New Roman" w:hAnsi="Times New Roman" w:cs="Times New Roman"/>
        </w:rPr>
      </w:pPr>
      <w:r w:rsidRPr="00B771CF">
        <w:rPr>
          <w:rFonts w:ascii="Times New Roman" w:hAnsi="Times New Roman" w:cs="Times New Roman"/>
        </w:rPr>
        <w:t xml:space="preserve">The </w:t>
      </w:r>
      <w:r w:rsidR="005839C6">
        <w:rPr>
          <w:rFonts w:ascii="Times New Roman" w:hAnsi="Times New Roman" w:cs="Times New Roman"/>
        </w:rPr>
        <w:t>b</w:t>
      </w:r>
      <w:r w:rsidRPr="00B771CF">
        <w:rPr>
          <w:rFonts w:ascii="Times New Roman" w:hAnsi="Times New Roman" w:cs="Times New Roman"/>
        </w:rPr>
        <w:t>ook of</w:t>
      </w:r>
      <w:r w:rsidRPr="005839C6">
        <w:rPr>
          <w:rFonts w:ascii="Times New Roman" w:hAnsi="Times New Roman" w:cs="Times New Roman"/>
          <w:b/>
        </w:rPr>
        <w:t xml:space="preserve"> Deuteronomy</w:t>
      </w:r>
      <w:r w:rsidRPr="00B771CF">
        <w:rPr>
          <w:rFonts w:ascii="Times New Roman" w:hAnsi="Times New Roman" w:cs="Times New Roman"/>
        </w:rPr>
        <w:t xml:space="preserve"> then picks up at this point (</w:t>
      </w:r>
      <w:r w:rsidRPr="005839C6">
        <w:rPr>
          <w:rFonts w:ascii="Times New Roman" w:hAnsi="Times New Roman" w:cs="Times New Roman"/>
          <w:b/>
        </w:rPr>
        <w:t>1:3</w:t>
      </w:r>
      <w:r w:rsidRPr="00B771CF">
        <w:rPr>
          <w:rFonts w:ascii="Times New Roman" w:hAnsi="Times New Roman" w:cs="Times New Roman"/>
        </w:rPr>
        <w:t xml:space="preserve">), with Moses beginning the book by referencing matters all the way back to events surrounding the nation at Mt. Sinai, ready to begin the journey to the borders of the land at Kadesh-Barnea (seen in the opening part of </w:t>
      </w:r>
      <w:r w:rsidRPr="005839C6">
        <w:rPr>
          <w:rFonts w:ascii="Times New Roman" w:hAnsi="Times New Roman" w:cs="Times New Roman"/>
          <w:b/>
        </w:rPr>
        <w:t>Numbers [1:6-18</w:t>
      </w:r>
      <w:r w:rsidRPr="00B771CF">
        <w:rPr>
          <w:rFonts w:ascii="Times New Roman" w:hAnsi="Times New Roman" w:cs="Times New Roman"/>
        </w:rPr>
        <w:t>]).</w:t>
      </w:r>
    </w:p>
    <w:p w:rsidR="00F54324" w:rsidRPr="00B771CF" w:rsidRDefault="00F54324" w:rsidP="00B771CF">
      <w:pPr>
        <w:pStyle w:val="NoSpacing"/>
        <w:rPr>
          <w:rFonts w:ascii="Times New Roman" w:hAnsi="Times New Roman" w:cs="Times New Roman"/>
        </w:rPr>
      </w:pPr>
    </w:p>
    <w:p w:rsidR="00D91109" w:rsidRDefault="00D91109" w:rsidP="00B771CF">
      <w:pPr>
        <w:pStyle w:val="NoSpacing"/>
        <w:rPr>
          <w:rFonts w:ascii="Times New Roman" w:hAnsi="Times New Roman" w:cs="Times New Roman"/>
        </w:rPr>
      </w:pPr>
      <w:r w:rsidRPr="00B771CF">
        <w:rPr>
          <w:rFonts w:ascii="Times New Roman" w:hAnsi="Times New Roman" w:cs="Times New Roman"/>
        </w:rPr>
        <w:t>Moses very briefly describes their journey from Mt. Sinai to Kadesh-Barnea (</w:t>
      </w:r>
      <w:r w:rsidRPr="005839C6">
        <w:rPr>
          <w:rFonts w:ascii="Times New Roman" w:hAnsi="Times New Roman" w:cs="Times New Roman"/>
          <w:b/>
        </w:rPr>
        <w:t>1:19</w:t>
      </w:r>
      <w:r w:rsidRPr="00B771CF">
        <w:rPr>
          <w:rFonts w:ascii="Times New Roman" w:hAnsi="Times New Roman" w:cs="Times New Roman"/>
        </w:rPr>
        <w:t xml:space="preserve">).  Then, quite a bit of time is spent on events at Kadesh-Barnea and that which, </w:t>
      </w:r>
      <w:r w:rsidR="005839C6" w:rsidRPr="00B771CF">
        <w:rPr>
          <w:rFonts w:ascii="Times New Roman" w:hAnsi="Times New Roman" w:cs="Times New Roman"/>
        </w:rPr>
        <w:t>resultantly</w:t>
      </w:r>
      <w:r w:rsidRPr="00B771CF">
        <w:rPr>
          <w:rFonts w:ascii="Times New Roman" w:hAnsi="Times New Roman" w:cs="Times New Roman"/>
        </w:rPr>
        <w:t>, occurred in the wilderness during the next thirty-eight years (</w:t>
      </w:r>
      <w:r w:rsidRPr="005839C6">
        <w:rPr>
          <w:rFonts w:ascii="Times New Roman" w:hAnsi="Times New Roman" w:cs="Times New Roman"/>
          <w:b/>
        </w:rPr>
        <w:t>1:20-2:15</w:t>
      </w:r>
      <w:r w:rsidRPr="00B771CF">
        <w:rPr>
          <w:rFonts w:ascii="Times New Roman" w:hAnsi="Times New Roman" w:cs="Times New Roman"/>
        </w:rPr>
        <w:t>).</w:t>
      </w:r>
    </w:p>
    <w:p w:rsidR="00F54324" w:rsidRPr="00B771CF" w:rsidRDefault="00F54324" w:rsidP="00B771CF">
      <w:pPr>
        <w:pStyle w:val="NoSpacing"/>
        <w:rPr>
          <w:rFonts w:ascii="Times New Roman" w:hAnsi="Times New Roman" w:cs="Times New Roman"/>
        </w:rPr>
      </w:pPr>
    </w:p>
    <w:p w:rsidR="00D91109" w:rsidRDefault="00D91109" w:rsidP="00B771CF">
      <w:pPr>
        <w:pStyle w:val="NoSpacing"/>
        <w:rPr>
          <w:rFonts w:ascii="Times New Roman" w:hAnsi="Times New Roman" w:cs="Times New Roman"/>
          <w:i/>
          <w:iCs/>
        </w:rPr>
      </w:pPr>
      <w:r w:rsidRPr="00B771CF">
        <w:rPr>
          <w:rFonts w:ascii="Times New Roman" w:hAnsi="Times New Roman" w:cs="Times New Roman"/>
        </w:rPr>
        <w:t xml:space="preserve">Contextually, all of this is for the purpose </w:t>
      </w:r>
      <w:r w:rsidR="005839C6">
        <w:rPr>
          <w:rFonts w:ascii="Times New Roman" w:hAnsi="Times New Roman" w:cs="Times New Roman"/>
        </w:rPr>
        <w:t xml:space="preserve">as </w:t>
      </w:r>
      <w:r w:rsidRPr="00B771CF">
        <w:rPr>
          <w:rFonts w:ascii="Times New Roman" w:hAnsi="Times New Roman" w:cs="Times New Roman"/>
        </w:rPr>
        <w:t>see</w:t>
      </w:r>
      <w:r w:rsidR="005839C6">
        <w:rPr>
          <w:rFonts w:ascii="Times New Roman" w:hAnsi="Times New Roman" w:cs="Times New Roman"/>
        </w:rPr>
        <w:t>n in that part of the book that</w:t>
      </w:r>
      <w:r w:rsidRPr="00B771CF">
        <w:rPr>
          <w:rFonts w:ascii="Times New Roman" w:hAnsi="Times New Roman" w:cs="Times New Roman"/>
        </w:rPr>
        <w:t xml:space="preserve"> follows (</w:t>
      </w:r>
      <w:r w:rsidRPr="005839C6">
        <w:rPr>
          <w:rFonts w:ascii="Times New Roman" w:hAnsi="Times New Roman" w:cs="Times New Roman"/>
          <w:b/>
        </w:rPr>
        <w:t>2:16ff</w:t>
      </w:r>
      <w:r w:rsidRPr="00B771CF">
        <w:rPr>
          <w:rFonts w:ascii="Times New Roman" w:hAnsi="Times New Roman" w:cs="Times New Roman"/>
        </w:rPr>
        <w:t xml:space="preserve">), forming, essentially, </w:t>
      </w:r>
      <w:r w:rsidRPr="00B771CF">
        <w:rPr>
          <w:rFonts w:ascii="Times New Roman" w:hAnsi="Times New Roman" w:cs="Times New Roman"/>
          <w:i/>
          <w:iCs/>
        </w:rPr>
        <w:t>the central message of the book</w:t>
      </w:r>
      <w:r w:rsidRPr="005839C6">
        <w:rPr>
          <w:rFonts w:ascii="Times New Roman" w:hAnsi="Times New Roman" w:cs="Times New Roman"/>
          <w:iCs/>
        </w:rPr>
        <w:t>.</w:t>
      </w:r>
      <w:r w:rsidRPr="00B771CF">
        <w:rPr>
          <w:rFonts w:ascii="Times New Roman" w:hAnsi="Times New Roman" w:cs="Times New Roman"/>
          <w:i/>
          <w:iCs/>
        </w:rPr>
        <w:t xml:space="preserve">  </w:t>
      </w:r>
      <w:r w:rsidRPr="00B771CF">
        <w:rPr>
          <w:rFonts w:ascii="Times New Roman" w:hAnsi="Times New Roman" w:cs="Times New Roman"/>
        </w:rPr>
        <w:t xml:space="preserve">The forty years of wandering in the wilderness was about to end, the overthrow of the entire accountable generation (save Caleb and Joshua) had occurred, the mantle of leadership was about to change hands, and God was about to begin fulfilling His promise in relation to </w:t>
      </w:r>
      <w:r w:rsidRPr="00B771CF">
        <w:rPr>
          <w:rFonts w:ascii="Times New Roman" w:hAnsi="Times New Roman" w:cs="Times New Roman"/>
          <w:i/>
          <w:iCs/>
        </w:rPr>
        <w:t>the nation of Israel and the land set before them</w:t>
      </w:r>
      <w:r w:rsidRPr="005839C6">
        <w:rPr>
          <w:rFonts w:ascii="Times New Roman" w:hAnsi="Times New Roman" w:cs="Times New Roman"/>
          <w:iCs/>
        </w:rPr>
        <w:t>.</w:t>
      </w:r>
    </w:p>
    <w:p w:rsidR="00F54324" w:rsidRPr="00B771CF" w:rsidRDefault="00F54324" w:rsidP="00B771CF">
      <w:pPr>
        <w:pStyle w:val="NoSpacing"/>
        <w:rPr>
          <w:rFonts w:ascii="Times New Roman" w:hAnsi="Times New Roman" w:cs="Times New Roman"/>
          <w:i/>
          <w:iCs/>
        </w:rPr>
      </w:pPr>
    </w:p>
    <w:p w:rsidR="00D91109" w:rsidRDefault="00D91109" w:rsidP="00B771CF">
      <w:pPr>
        <w:pStyle w:val="NoSpacing"/>
        <w:rPr>
          <w:rFonts w:ascii="Times New Roman" w:hAnsi="Times New Roman" w:cs="Times New Roman"/>
          <w:i/>
          <w:iCs/>
        </w:rPr>
      </w:pPr>
      <w:r w:rsidRPr="00B771CF">
        <w:rPr>
          <w:rFonts w:ascii="Times New Roman" w:hAnsi="Times New Roman" w:cs="Times New Roman"/>
          <w:i/>
          <w:iCs/>
        </w:rPr>
        <w:t>This central message</w:t>
      </w:r>
      <w:r w:rsidR="005839C6" w:rsidRPr="005839C6">
        <w:rPr>
          <w:rFonts w:ascii="Times New Roman" w:hAnsi="Times New Roman" w:cs="Times New Roman"/>
          <w:iCs/>
        </w:rPr>
        <w:t>,</w:t>
      </w:r>
      <w:r w:rsidRPr="005839C6">
        <w:rPr>
          <w:rFonts w:ascii="Times New Roman" w:hAnsi="Times New Roman" w:cs="Times New Roman"/>
          <w:iCs/>
        </w:rPr>
        <w:t xml:space="preserve"> </w:t>
      </w:r>
      <w:r w:rsidRPr="00B771CF">
        <w:rPr>
          <w:rFonts w:ascii="Times New Roman" w:hAnsi="Times New Roman" w:cs="Times New Roman"/>
          <w:i/>
          <w:iCs/>
        </w:rPr>
        <w:t xml:space="preserve">seen throughout </w:t>
      </w:r>
      <w:r w:rsidRPr="005839C6">
        <w:rPr>
          <w:rFonts w:ascii="Times New Roman" w:hAnsi="Times New Roman" w:cs="Times New Roman"/>
          <w:b/>
          <w:i/>
          <w:iCs/>
        </w:rPr>
        <w:t>Deuteronomy</w:t>
      </w:r>
      <w:r w:rsidR="005839C6" w:rsidRPr="005839C6">
        <w:rPr>
          <w:rFonts w:ascii="Times New Roman" w:hAnsi="Times New Roman" w:cs="Times New Roman"/>
          <w:iCs/>
        </w:rPr>
        <w:t>,</w:t>
      </w:r>
      <w:r w:rsidRPr="00B771CF">
        <w:rPr>
          <w:rFonts w:ascii="Times New Roman" w:hAnsi="Times New Roman" w:cs="Times New Roman"/>
          <w:i/>
          <w:iCs/>
        </w:rPr>
        <w:t xml:space="preserve"> has to do with</w:t>
      </w:r>
      <w:r w:rsidRPr="00B771CF">
        <w:rPr>
          <w:rFonts w:ascii="Times New Roman" w:hAnsi="Times New Roman" w:cs="Times New Roman"/>
        </w:rPr>
        <w:t xml:space="preserve"> “</w:t>
      </w:r>
      <w:r w:rsidRPr="00B771CF">
        <w:rPr>
          <w:rFonts w:ascii="Times New Roman" w:hAnsi="Times New Roman" w:cs="Times New Roman"/>
          <w:i/>
          <w:iCs/>
        </w:rPr>
        <w:t>belief</w:t>
      </w:r>
      <w:r w:rsidRPr="00B771CF">
        <w:rPr>
          <w:rFonts w:ascii="Times New Roman" w:hAnsi="Times New Roman" w:cs="Times New Roman"/>
        </w:rPr>
        <w:t xml:space="preserve">,” rather than unbelief as exhibited by the nation at Kadesh-Barnea thirty-eight years earlier.  </w:t>
      </w:r>
      <w:r w:rsidRPr="00B771CF">
        <w:rPr>
          <w:rFonts w:ascii="Times New Roman" w:hAnsi="Times New Roman" w:cs="Times New Roman"/>
          <w:i/>
          <w:iCs/>
        </w:rPr>
        <w:t>Belief</w:t>
      </w:r>
      <w:r w:rsidRPr="00B771CF">
        <w:rPr>
          <w:rFonts w:ascii="Times New Roman" w:hAnsi="Times New Roman" w:cs="Times New Roman"/>
        </w:rPr>
        <w:t xml:space="preserve"> in this respect is centered in </w:t>
      </w:r>
      <w:r w:rsidRPr="00B771CF">
        <w:rPr>
          <w:rFonts w:ascii="Times New Roman" w:hAnsi="Times New Roman" w:cs="Times New Roman"/>
          <w:i/>
          <w:iCs/>
        </w:rPr>
        <w:t>God</w:t>
      </w:r>
      <w:r w:rsidRPr="005839C6">
        <w:rPr>
          <w:rFonts w:ascii="Times New Roman" w:hAnsi="Times New Roman" w:cs="Times New Roman"/>
          <w:iCs/>
        </w:rPr>
        <w:t>’</w:t>
      </w:r>
      <w:r w:rsidRPr="00B771CF">
        <w:rPr>
          <w:rFonts w:ascii="Times New Roman" w:hAnsi="Times New Roman" w:cs="Times New Roman"/>
          <w:i/>
          <w:iCs/>
        </w:rPr>
        <w:t>s promises to His people concerning the land covenanted to Abraham</w:t>
      </w:r>
      <w:r w:rsidRPr="005839C6">
        <w:rPr>
          <w:rFonts w:ascii="Times New Roman" w:hAnsi="Times New Roman" w:cs="Times New Roman"/>
          <w:iCs/>
        </w:rPr>
        <w:t>,</w:t>
      </w:r>
      <w:r w:rsidRPr="00B771CF">
        <w:rPr>
          <w:rFonts w:ascii="Times New Roman" w:hAnsi="Times New Roman" w:cs="Times New Roman"/>
          <w:i/>
          <w:iCs/>
        </w:rPr>
        <w:t xml:space="preserve"> Isaac</w:t>
      </w:r>
      <w:r w:rsidRPr="005839C6">
        <w:rPr>
          <w:rFonts w:ascii="Times New Roman" w:hAnsi="Times New Roman" w:cs="Times New Roman"/>
          <w:iCs/>
        </w:rPr>
        <w:t>,</w:t>
      </w:r>
      <w:r w:rsidRPr="00B771CF">
        <w:rPr>
          <w:rFonts w:ascii="Times New Roman" w:hAnsi="Times New Roman" w:cs="Times New Roman"/>
          <w:i/>
          <w:iCs/>
        </w:rPr>
        <w:t xml:space="preserve"> and Jacob</w:t>
      </w:r>
      <w:r w:rsidRPr="005839C6">
        <w:rPr>
          <w:rFonts w:ascii="Times New Roman" w:hAnsi="Times New Roman" w:cs="Times New Roman"/>
          <w:iCs/>
        </w:rPr>
        <w:t>.</w:t>
      </w:r>
    </w:p>
    <w:p w:rsidR="00F54324" w:rsidRPr="00B771CF" w:rsidRDefault="00F54324" w:rsidP="00B771CF">
      <w:pPr>
        <w:pStyle w:val="NoSpacing"/>
        <w:rPr>
          <w:rFonts w:ascii="Times New Roman" w:hAnsi="Times New Roman" w:cs="Times New Roman"/>
        </w:rPr>
      </w:pPr>
    </w:p>
    <w:p w:rsidR="00D91109" w:rsidRDefault="00D91109" w:rsidP="00B771CF">
      <w:pPr>
        <w:pStyle w:val="NoSpacing"/>
        <w:rPr>
          <w:rFonts w:ascii="Times New Roman" w:hAnsi="Times New Roman" w:cs="Times New Roman"/>
        </w:rPr>
      </w:pPr>
      <w:r w:rsidRPr="00B771CF">
        <w:rPr>
          <w:rFonts w:ascii="Times New Roman" w:hAnsi="Times New Roman" w:cs="Times New Roman"/>
        </w:rPr>
        <w:t>And this would involve all that appertains thereunto — God’s firstborn son (Israel) entering the land, driving out the nations inhabiting the land, giving full adherence to the Law (the rules and regulations governing the people wit</w:t>
      </w:r>
      <w:r w:rsidR="004A1D33">
        <w:rPr>
          <w:rFonts w:ascii="Times New Roman" w:hAnsi="Times New Roman" w:cs="Times New Roman"/>
        </w:rPr>
        <w:t>hin the theocracy that</w:t>
      </w:r>
      <w:r w:rsidRPr="00B771CF">
        <w:rPr>
          <w:rFonts w:ascii="Times New Roman" w:hAnsi="Times New Roman" w:cs="Times New Roman"/>
        </w:rPr>
        <w:t xml:space="preserve"> God had brought into existence at Sinai), and realizing the rights of primogeniture in that land.</w:t>
      </w:r>
    </w:p>
    <w:p w:rsidR="00F54324" w:rsidRPr="00B771CF" w:rsidRDefault="00F54324" w:rsidP="00B771CF">
      <w:pPr>
        <w:pStyle w:val="NoSpacing"/>
        <w:rPr>
          <w:rFonts w:ascii="Times New Roman" w:hAnsi="Times New Roman" w:cs="Times New Roman"/>
        </w:rPr>
      </w:pPr>
    </w:p>
    <w:p w:rsidR="00D91109" w:rsidRPr="00F54324" w:rsidRDefault="00D91109" w:rsidP="00F54324">
      <w:pPr>
        <w:pStyle w:val="NoSpacing"/>
        <w:ind w:left="720"/>
        <w:rPr>
          <w:rFonts w:ascii="Times New Roman" w:hAnsi="Times New Roman" w:cs="Times New Roman"/>
          <w:sz w:val="22"/>
          <w:szCs w:val="22"/>
        </w:rPr>
      </w:pPr>
      <w:r w:rsidRPr="00F54324">
        <w:rPr>
          <w:rFonts w:ascii="Times New Roman" w:hAnsi="Times New Roman" w:cs="Times New Roman"/>
          <w:sz w:val="22"/>
          <w:szCs w:val="22"/>
        </w:rPr>
        <w:lastRenderedPageBreak/>
        <w:t>(There are almost two hundred references to</w:t>
      </w:r>
      <w:r w:rsidRPr="00F54324">
        <w:rPr>
          <w:rFonts w:ascii="Times New Roman" w:hAnsi="Times New Roman" w:cs="Times New Roman"/>
          <w:i/>
          <w:iCs/>
          <w:sz w:val="22"/>
          <w:szCs w:val="22"/>
        </w:rPr>
        <w:t xml:space="preserve"> the land</w:t>
      </w:r>
      <w:r w:rsidR="00DB1D6F">
        <w:rPr>
          <w:rFonts w:ascii="Times New Roman" w:hAnsi="Times New Roman" w:cs="Times New Roman"/>
          <w:sz w:val="22"/>
          <w:szCs w:val="22"/>
        </w:rPr>
        <w:t xml:space="preserve"> in the b</w:t>
      </w:r>
      <w:r w:rsidRPr="00F54324">
        <w:rPr>
          <w:rFonts w:ascii="Times New Roman" w:hAnsi="Times New Roman" w:cs="Times New Roman"/>
          <w:sz w:val="22"/>
          <w:szCs w:val="22"/>
        </w:rPr>
        <w:t xml:space="preserve">ook of </w:t>
      </w:r>
      <w:r w:rsidRPr="00DB1D6F">
        <w:rPr>
          <w:rFonts w:ascii="Times New Roman" w:hAnsi="Times New Roman" w:cs="Times New Roman"/>
          <w:b/>
          <w:sz w:val="22"/>
          <w:szCs w:val="22"/>
        </w:rPr>
        <w:t>Deuteronomy</w:t>
      </w:r>
      <w:r w:rsidRPr="00F54324">
        <w:rPr>
          <w:rFonts w:ascii="Times New Roman" w:hAnsi="Times New Roman" w:cs="Times New Roman"/>
          <w:sz w:val="22"/>
          <w:szCs w:val="22"/>
        </w:rPr>
        <w:t>, with the preceding end result in view —</w:t>
      </w:r>
      <w:r w:rsidRPr="00F54324">
        <w:rPr>
          <w:rFonts w:ascii="Times New Roman" w:hAnsi="Times New Roman" w:cs="Times New Roman"/>
          <w:i/>
          <w:iCs/>
          <w:sz w:val="22"/>
          <w:szCs w:val="22"/>
        </w:rPr>
        <w:t xml:space="preserve"> </w:t>
      </w:r>
      <w:r w:rsidRPr="00DB1D6F">
        <w:rPr>
          <w:rFonts w:ascii="Times New Roman" w:hAnsi="Times New Roman" w:cs="Times New Roman"/>
          <w:iCs/>
          <w:sz w:val="22"/>
          <w:szCs w:val="22"/>
        </w:rPr>
        <w:t>i.e.</w:t>
      </w:r>
      <w:r w:rsidRPr="00F54324">
        <w:rPr>
          <w:rFonts w:ascii="Times New Roman" w:hAnsi="Times New Roman" w:cs="Times New Roman"/>
          <w:sz w:val="22"/>
          <w:szCs w:val="22"/>
        </w:rPr>
        <w:t>, with God’s people, His firstborn son, dwelling in this land within a theocracy and all that is involved in their so doing.)</w:t>
      </w:r>
    </w:p>
    <w:p w:rsidR="00F54324" w:rsidRPr="00B771CF" w:rsidRDefault="00F54324" w:rsidP="00B771CF">
      <w:pPr>
        <w:pStyle w:val="NoSpacing"/>
        <w:rPr>
          <w:rFonts w:ascii="Times New Roman" w:hAnsi="Times New Roman" w:cs="Times New Roman"/>
        </w:rPr>
      </w:pPr>
    </w:p>
    <w:p w:rsidR="00D91109" w:rsidRPr="00F54324" w:rsidRDefault="00D91109" w:rsidP="00F54324">
      <w:pPr>
        <w:pStyle w:val="NoSpacing"/>
        <w:jc w:val="center"/>
        <w:rPr>
          <w:rFonts w:ascii="Times New Roman" w:hAnsi="Times New Roman" w:cs="Times New Roman"/>
          <w:sz w:val="28"/>
          <w:szCs w:val="28"/>
        </w:rPr>
      </w:pPr>
      <w:r w:rsidRPr="00F54324">
        <w:rPr>
          <w:rFonts w:ascii="Times New Roman" w:hAnsi="Times New Roman" w:cs="Times New Roman"/>
          <w:sz w:val="28"/>
          <w:szCs w:val="28"/>
        </w:rPr>
        <w:t>Belief, Unbelief</w:t>
      </w:r>
    </w:p>
    <w:p w:rsidR="00F54324" w:rsidRPr="00B771CF" w:rsidRDefault="00F54324" w:rsidP="00B771CF">
      <w:pPr>
        <w:pStyle w:val="NoSpacing"/>
        <w:rPr>
          <w:rFonts w:ascii="Times New Roman" w:hAnsi="Times New Roman" w:cs="Times New Roman"/>
        </w:rPr>
      </w:pPr>
    </w:p>
    <w:p w:rsidR="00D91109" w:rsidRDefault="00D91109" w:rsidP="00B771CF">
      <w:pPr>
        <w:pStyle w:val="NoSpacing"/>
        <w:rPr>
          <w:rFonts w:ascii="Times New Roman" w:hAnsi="Times New Roman" w:cs="Times New Roman"/>
          <w:spacing w:val="-2"/>
        </w:rPr>
      </w:pPr>
      <w:r w:rsidRPr="00B771CF">
        <w:rPr>
          <w:rFonts w:ascii="Times New Roman" w:hAnsi="Times New Roman" w:cs="Times New Roman"/>
          <w:spacing w:val="-2"/>
        </w:rPr>
        <w:t>At Kadesh-Barnea thirty-eight years earlier, after the people had believed the “</w:t>
      </w:r>
      <w:r w:rsidRPr="0029553D">
        <w:rPr>
          <w:rFonts w:ascii="Times New Roman" w:hAnsi="Times New Roman" w:cs="Times New Roman"/>
          <w:i/>
          <w:spacing w:val="-2"/>
        </w:rPr>
        <w:t>evil report</w:t>
      </w:r>
      <w:r w:rsidRPr="00B771CF">
        <w:rPr>
          <w:rFonts w:ascii="Times New Roman" w:hAnsi="Times New Roman" w:cs="Times New Roman"/>
          <w:spacing w:val="-2"/>
        </w:rPr>
        <w:t>” of the ten spies and sought to appoint another leader (in Moses’ place) and return to Egypt, Caleb and Joshua (the two believing spies) rent their clothes and sought to reason with the people.  The nation was not rejecting Moses’ leadership alone but was rebelling “</w:t>
      </w:r>
      <w:r w:rsidRPr="0029553D">
        <w:rPr>
          <w:rFonts w:ascii="Times New Roman" w:hAnsi="Times New Roman" w:cs="Times New Roman"/>
          <w:i/>
          <w:spacing w:val="-2"/>
        </w:rPr>
        <w:t>against the Lord</w:t>
      </w:r>
      <w:r w:rsidRPr="00B771CF">
        <w:rPr>
          <w:rFonts w:ascii="Times New Roman" w:hAnsi="Times New Roman" w:cs="Times New Roman"/>
          <w:spacing w:val="-2"/>
        </w:rPr>
        <w:t>,</w:t>
      </w:r>
      <w:r w:rsidR="0029553D">
        <w:rPr>
          <w:rFonts w:ascii="Times New Roman" w:hAnsi="Times New Roman" w:cs="Times New Roman"/>
          <w:spacing w:val="-2"/>
        </w:rPr>
        <w:t>” w</w:t>
      </w:r>
      <w:r w:rsidRPr="00B771CF">
        <w:rPr>
          <w:rFonts w:ascii="Times New Roman" w:hAnsi="Times New Roman" w:cs="Times New Roman"/>
          <w:spacing w:val="-2"/>
        </w:rPr>
        <w:t>ho had appointed Moses to his position.  In essence they</w:t>
      </w:r>
      <w:r w:rsidR="0029553D">
        <w:rPr>
          <w:rFonts w:ascii="Times New Roman" w:hAnsi="Times New Roman" w:cs="Times New Roman"/>
          <w:spacing w:val="-2"/>
        </w:rPr>
        <w:t xml:space="preserve"> were saying that the same God w</w:t>
      </w:r>
      <w:r w:rsidRPr="00B771CF">
        <w:rPr>
          <w:rFonts w:ascii="Times New Roman" w:hAnsi="Times New Roman" w:cs="Times New Roman"/>
          <w:spacing w:val="-2"/>
        </w:rPr>
        <w:t>ho had miraculously led and provided for the nation thus far (since their departure from Egypt) would be unable to continue this type</w:t>
      </w:r>
      <w:r w:rsidR="0029553D">
        <w:rPr>
          <w:rFonts w:ascii="Times New Roman" w:hAnsi="Times New Roman" w:cs="Times New Roman"/>
          <w:spacing w:val="-2"/>
        </w:rPr>
        <w:t xml:space="preserve"> of</w:t>
      </w:r>
      <w:r w:rsidRPr="00B771CF">
        <w:rPr>
          <w:rFonts w:ascii="Times New Roman" w:hAnsi="Times New Roman" w:cs="Times New Roman"/>
          <w:spacing w:val="-2"/>
        </w:rPr>
        <w:t xml:space="preserve"> leadership once they had entered the land.  They looked at the size and strength of the nations instead of the promises and continued provision of an all-powerful God (</w:t>
      </w:r>
      <w:r w:rsidR="005839C6" w:rsidRPr="0029553D">
        <w:rPr>
          <w:rFonts w:ascii="Times New Roman" w:hAnsi="Times New Roman" w:cs="Times New Roman"/>
          <w:b/>
          <w:spacing w:val="-2"/>
        </w:rPr>
        <w:t>Numbers</w:t>
      </w:r>
      <w:r w:rsidRPr="0029553D">
        <w:rPr>
          <w:rFonts w:ascii="Times New Roman" w:hAnsi="Times New Roman" w:cs="Times New Roman"/>
          <w:b/>
          <w:spacing w:val="-2"/>
        </w:rPr>
        <w:t xml:space="preserve"> 13:31-14:10</w:t>
      </w:r>
      <w:r w:rsidRPr="00B771CF">
        <w:rPr>
          <w:rFonts w:ascii="Times New Roman" w:hAnsi="Times New Roman" w:cs="Times New Roman"/>
          <w:spacing w:val="-2"/>
        </w:rPr>
        <w:t>).</w:t>
      </w:r>
    </w:p>
    <w:p w:rsidR="00F54324" w:rsidRPr="00B771CF" w:rsidRDefault="00F54324" w:rsidP="00B771CF">
      <w:pPr>
        <w:pStyle w:val="NoSpacing"/>
        <w:rPr>
          <w:rFonts w:ascii="Times New Roman" w:hAnsi="Times New Roman" w:cs="Times New Roman"/>
        </w:rPr>
      </w:pPr>
    </w:p>
    <w:p w:rsidR="00D91109" w:rsidRDefault="00D91109" w:rsidP="00B771CF">
      <w:pPr>
        <w:pStyle w:val="NoSpacing"/>
        <w:rPr>
          <w:rFonts w:ascii="Times New Roman" w:hAnsi="Times New Roman" w:cs="Times New Roman"/>
          <w:i/>
          <w:iCs/>
        </w:rPr>
      </w:pPr>
      <w:r w:rsidRPr="00B771CF">
        <w:rPr>
          <w:rFonts w:ascii="Times New Roman" w:hAnsi="Times New Roman" w:cs="Times New Roman"/>
        </w:rPr>
        <w:t xml:space="preserve">And the preceding was really only a beginning part of something </w:t>
      </w:r>
      <w:r w:rsidRPr="00B771CF">
        <w:rPr>
          <w:rFonts w:ascii="Times New Roman" w:hAnsi="Times New Roman" w:cs="Times New Roman"/>
          <w:i/>
          <w:iCs/>
        </w:rPr>
        <w:t>much larger</w:t>
      </w:r>
      <w:r w:rsidR="0029553D">
        <w:rPr>
          <w:rFonts w:ascii="Times New Roman" w:hAnsi="Times New Roman" w:cs="Times New Roman"/>
        </w:rPr>
        <w:t>, something that</w:t>
      </w:r>
      <w:r w:rsidRPr="00B771CF">
        <w:rPr>
          <w:rFonts w:ascii="Times New Roman" w:hAnsi="Times New Roman" w:cs="Times New Roman"/>
        </w:rPr>
        <w:t xml:space="preserve"> involved not just the nation of Israel, the Gentile nations in the land, and the </w:t>
      </w:r>
      <w:r w:rsidR="0029553D">
        <w:rPr>
          <w:rFonts w:ascii="Times New Roman" w:hAnsi="Times New Roman" w:cs="Times New Roman"/>
        </w:rPr>
        <w:t>land itself, but something that</w:t>
      </w:r>
      <w:r w:rsidRPr="00B771CF">
        <w:rPr>
          <w:rFonts w:ascii="Times New Roman" w:hAnsi="Times New Roman" w:cs="Times New Roman"/>
        </w:rPr>
        <w:t xml:space="preserve"> could only take one back to </w:t>
      </w:r>
      <w:r w:rsidRPr="00B771CF">
        <w:rPr>
          <w:rFonts w:ascii="Times New Roman" w:hAnsi="Times New Roman" w:cs="Times New Roman"/>
          <w:i/>
          <w:iCs/>
        </w:rPr>
        <w:t xml:space="preserve">the opening verses of </w:t>
      </w:r>
      <w:r w:rsidRPr="0029553D">
        <w:rPr>
          <w:rFonts w:ascii="Times New Roman" w:hAnsi="Times New Roman" w:cs="Times New Roman"/>
          <w:b/>
          <w:i/>
          <w:iCs/>
        </w:rPr>
        <w:t>Genesis</w:t>
      </w:r>
      <w:r w:rsidRPr="0029553D">
        <w:rPr>
          <w:rFonts w:ascii="Times New Roman" w:hAnsi="Times New Roman" w:cs="Times New Roman"/>
          <w:iCs/>
        </w:rPr>
        <w:t>.</w:t>
      </w:r>
      <w:r w:rsidRPr="0029553D">
        <w:rPr>
          <w:rFonts w:ascii="Times New Roman" w:hAnsi="Times New Roman" w:cs="Times New Roman"/>
        </w:rPr>
        <w:t xml:space="preserve"> </w:t>
      </w:r>
      <w:r w:rsidRPr="00B771CF">
        <w:rPr>
          <w:rFonts w:ascii="Times New Roman" w:hAnsi="Times New Roman" w:cs="Times New Roman"/>
        </w:rPr>
        <w:t xml:space="preserve"> The people of God,</w:t>
      </w:r>
      <w:r w:rsidR="0029553D">
        <w:rPr>
          <w:rFonts w:ascii="Times New Roman" w:hAnsi="Times New Roman" w:cs="Times New Roman"/>
        </w:rPr>
        <w:t xml:space="preserve"> by</w:t>
      </w:r>
      <w:r w:rsidRPr="00B771CF">
        <w:rPr>
          <w:rFonts w:ascii="Times New Roman" w:hAnsi="Times New Roman" w:cs="Times New Roman"/>
        </w:rPr>
        <w:t xml:space="preserve"> their actions, had turned their backs upon that which involved </w:t>
      </w:r>
      <w:r w:rsidRPr="00B771CF">
        <w:rPr>
          <w:rFonts w:ascii="Times New Roman" w:hAnsi="Times New Roman" w:cs="Times New Roman"/>
          <w:i/>
          <w:iCs/>
        </w:rPr>
        <w:t>the complete redemptive program of God in relation to both man and the earth</w:t>
      </w:r>
      <w:r w:rsidRPr="0029553D">
        <w:rPr>
          <w:rFonts w:ascii="Times New Roman" w:hAnsi="Times New Roman" w:cs="Times New Roman"/>
          <w:iCs/>
        </w:rPr>
        <w:t>,</w:t>
      </w:r>
      <w:r w:rsidRPr="00B771CF">
        <w:rPr>
          <w:rFonts w:ascii="Times New Roman" w:hAnsi="Times New Roman" w:cs="Times New Roman"/>
          <w:i/>
          <w:iCs/>
        </w:rPr>
        <w:t xml:space="preserve"> along with the ultimate destiny of not only man but Satan and his angels as well</w:t>
      </w:r>
      <w:r w:rsidRPr="0029553D">
        <w:rPr>
          <w:rFonts w:ascii="Times New Roman" w:hAnsi="Times New Roman" w:cs="Times New Roman"/>
          <w:iCs/>
        </w:rPr>
        <w:t>.</w:t>
      </w:r>
    </w:p>
    <w:p w:rsidR="00F54324" w:rsidRPr="00B771CF" w:rsidRDefault="00F54324" w:rsidP="00B771CF">
      <w:pPr>
        <w:pStyle w:val="NoSpacing"/>
        <w:rPr>
          <w:rFonts w:ascii="Times New Roman" w:hAnsi="Times New Roman" w:cs="Times New Roman"/>
          <w:i/>
          <w:iCs/>
        </w:rPr>
      </w:pPr>
    </w:p>
    <w:p w:rsidR="00D91109" w:rsidRDefault="00D91109" w:rsidP="00B771CF">
      <w:pPr>
        <w:pStyle w:val="NoSpacing"/>
        <w:rPr>
          <w:rFonts w:ascii="Times New Roman" w:hAnsi="Times New Roman" w:cs="Times New Roman"/>
          <w:i/>
          <w:iCs/>
        </w:rPr>
      </w:pPr>
      <w:r w:rsidRPr="00B771CF">
        <w:rPr>
          <w:rFonts w:ascii="Times New Roman" w:hAnsi="Times New Roman" w:cs="Times New Roman"/>
        </w:rPr>
        <w:t xml:space="preserve">This wasn’t apostasy in some general sense but apostasy on </w:t>
      </w:r>
      <w:r w:rsidRPr="00B771CF">
        <w:rPr>
          <w:rFonts w:ascii="Times New Roman" w:hAnsi="Times New Roman" w:cs="Times New Roman"/>
          <w:i/>
          <w:iCs/>
        </w:rPr>
        <w:t>the most extreme level that could possibly exist</w:t>
      </w:r>
      <w:r w:rsidRPr="0029553D">
        <w:rPr>
          <w:rFonts w:ascii="Times New Roman" w:hAnsi="Times New Roman" w:cs="Times New Roman"/>
          <w:iCs/>
        </w:rPr>
        <w:t>.</w:t>
      </w:r>
      <w:r w:rsidRPr="00B771CF">
        <w:rPr>
          <w:rFonts w:ascii="Times New Roman" w:hAnsi="Times New Roman" w:cs="Times New Roman"/>
        </w:rPr>
        <w:t xml:space="preserve">  And it was directed against, not just Moses and his leadership, but more specifically against </w:t>
      </w:r>
      <w:r w:rsidRPr="00B771CF">
        <w:rPr>
          <w:rFonts w:ascii="Times New Roman" w:hAnsi="Times New Roman" w:cs="Times New Roman"/>
          <w:i/>
          <w:iCs/>
        </w:rPr>
        <w:t>the God of the universe and His leadership</w:t>
      </w:r>
      <w:r w:rsidRPr="0029553D">
        <w:rPr>
          <w:rFonts w:ascii="Times New Roman" w:hAnsi="Times New Roman" w:cs="Times New Roman"/>
          <w:iCs/>
        </w:rPr>
        <w:t>.</w:t>
      </w:r>
      <w:r w:rsidRPr="00B771CF">
        <w:rPr>
          <w:rFonts w:ascii="Times New Roman" w:hAnsi="Times New Roman" w:cs="Times New Roman"/>
        </w:rPr>
        <w:t xml:space="preserve">  It involved </w:t>
      </w:r>
      <w:r w:rsidRPr="00B771CF">
        <w:rPr>
          <w:rFonts w:ascii="Times New Roman" w:hAnsi="Times New Roman" w:cs="Times New Roman"/>
          <w:i/>
          <w:iCs/>
        </w:rPr>
        <w:t>the whole of the matter revealed in His Word</w:t>
      </w:r>
      <w:r w:rsidRPr="0029553D">
        <w:rPr>
          <w:rFonts w:ascii="Times New Roman" w:hAnsi="Times New Roman" w:cs="Times New Roman"/>
          <w:iCs/>
        </w:rPr>
        <w:t>,</w:t>
      </w:r>
      <w:r w:rsidRPr="00B771CF">
        <w:rPr>
          <w:rFonts w:ascii="Times New Roman" w:hAnsi="Times New Roman" w:cs="Times New Roman"/>
          <w:i/>
          <w:iCs/>
        </w:rPr>
        <w:t xml:space="preserve"> beginning with the creation of the heavens and the earth in </w:t>
      </w:r>
      <w:r w:rsidR="005839C6" w:rsidRPr="0029553D">
        <w:rPr>
          <w:rFonts w:ascii="Times New Roman" w:hAnsi="Times New Roman" w:cs="Times New Roman"/>
          <w:b/>
          <w:i/>
          <w:iCs/>
        </w:rPr>
        <w:t>Genesis</w:t>
      </w:r>
      <w:r w:rsidRPr="0029553D">
        <w:rPr>
          <w:rFonts w:ascii="Times New Roman" w:hAnsi="Times New Roman" w:cs="Times New Roman"/>
          <w:b/>
          <w:i/>
          <w:iCs/>
        </w:rPr>
        <w:t xml:space="preserve"> 1:1</w:t>
      </w:r>
      <w:r w:rsidRPr="0029553D">
        <w:rPr>
          <w:rFonts w:ascii="Times New Roman" w:hAnsi="Times New Roman" w:cs="Times New Roman"/>
          <w:iCs/>
        </w:rPr>
        <w:t>.</w:t>
      </w:r>
    </w:p>
    <w:p w:rsidR="00F54324" w:rsidRPr="00B771CF" w:rsidRDefault="00F54324" w:rsidP="00B771CF">
      <w:pPr>
        <w:pStyle w:val="NoSpacing"/>
        <w:rPr>
          <w:rFonts w:ascii="Times New Roman" w:hAnsi="Times New Roman" w:cs="Times New Roman"/>
        </w:rPr>
      </w:pPr>
    </w:p>
    <w:p w:rsidR="00D91109" w:rsidRPr="00F54324" w:rsidRDefault="00D91109" w:rsidP="00F54324">
      <w:pPr>
        <w:pStyle w:val="NoSpacing"/>
        <w:jc w:val="center"/>
        <w:rPr>
          <w:rFonts w:ascii="Times New Roman" w:hAnsi="Times New Roman" w:cs="Times New Roman"/>
          <w:sz w:val="28"/>
          <w:szCs w:val="28"/>
        </w:rPr>
      </w:pPr>
      <w:r w:rsidRPr="00F54324">
        <w:rPr>
          <w:rFonts w:ascii="Times New Roman" w:hAnsi="Times New Roman" w:cs="Times New Roman"/>
          <w:sz w:val="28"/>
          <w:szCs w:val="28"/>
        </w:rPr>
        <w:t>The Overthrow in the Wilderness</w:t>
      </w:r>
    </w:p>
    <w:p w:rsidR="00F54324" w:rsidRPr="00B771CF" w:rsidRDefault="00F54324" w:rsidP="00B771CF">
      <w:pPr>
        <w:pStyle w:val="NoSpacing"/>
        <w:rPr>
          <w:rFonts w:ascii="Times New Roman" w:hAnsi="Times New Roman" w:cs="Times New Roman"/>
        </w:rPr>
      </w:pPr>
    </w:p>
    <w:p w:rsidR="00D91109" w:rsidRDefault="00D91109" w:rsidP="00B771CF">
      <w:pPr>
        <w:pStyle w:val="NoSpacing"/>
        <w:rPr>
          <w:rFonts w:ascii="Times New Roman" w:hAnsi="Times New Roman" w:cs="Times New Roman"/>
        </w:rPr>
      </w:pPr>
      <w:r w:rsidRPr="00B771CF">
        <w:rPr>
          <w:rFonts w:ascii="Times New Roman" w:hAnsi="Times New Roman" w:cs="Times New Roman"/>
        </w:rPr>
        <w:t xml:space="preserve">This is the reason why God, during the next thirty-eight years, overthrew an entire unbelieving generation in a </w:t>
      </w:r>
      <w:r w:rsidR="006A063E" w:rsidRPr="00B771CF">
        <w:rPr>
          <w:rFonts w:ascii="Times New Roman" w:hAnsi="Times New Roman" w:cs="Times New Roman"/>
        </w:rPr>
        <w:t>particular</w:t>
      </w:r>
      <w:r w:rsidRPr="00B771CF">
        <w:rPr>
          <w:rFonts w:ascii="Times New Roman" w:hAnsi="Times New Roman" w:cs="Times New Roman"/>
        </w:rPr>
        <w:t xml:space="preserve"> and meticulous manner.  And, as well, because of </w:t>
      </w:r>
      <w:r w:rsidRPr="00B771CF">
        <w:rPr>
          <w:rFonts w:ascii="Times New Roman" w:hAnsi="Times New Roman" w:cs="Times New Roman"/>
          <w:i/>
          <w:iCs/>
        </w:rPr>
        <w:t xml:space="preserve">the gravity </w:t>
      </w:r>
      <w:r w:rsidRPr="00B771CF">
        <w:rPr>
          <w:rFonts w:ascii="Times New Roman" w:hAnsi="Times New Roman" w:cs="Times New Roman"/>
        </w:rPr>
        <w:t>of that which had been done, this is the reason God would not change His mind once judgment had been pronounced upon this generation, even though the very next day the Israelites changed their minds and sought to enter the land (</w:t>
      </w:r>
      <w:r w:rsidR="005839C6" w:rsidRPr="006A063E">
        <w:rPr>
          <w:rFonts w:ascii="Times New Roman" w:hAnsi="Times New Roman" w:cs="Times New Roman"/>
          <w:b/>
        </w:rPr>
        <w:t>Numbers</w:t>
      </w:r>
      <w:r w:rsidRPr="006A063E">
        <w:rPr>
          <w:rFonts w:ascii="Times New Roman" w:hAnsi="Times New Roman" w:cs="Times New Roman"/>
          <w:b/>
        </w:rPr>
        <w:t xml:space="preserve"> 14:40-45</w:t>
      </w:r>
      <w:r w:rsidRPr="00B771CF">
        <w:rPr>
          <w:rFonts w:ascii="Times New Roman" w:hAnsi="Times New Roman" w:cs="Times New Roman"/>
        </w:rPr>
        <w:t>).</w:t>
      </w:r>
    </w:p>
    <w:p w:rsidR="00F54324" w:rsidRPr="00B771CF" w:rsidRDefault="00F54324" w:rsidP="00B771CF">
      <w:pPr>
        <w:pStyle w:val="NoSpacing"/>
        <w:rPr>
          <w:rFonts w:ascii="Times New Roman" w:hAnsi="Times New Roman" w:cs="Times New Roman"/>
        </w:rPr>
      </w:pPr>
    </w:p>
    <w:p w:rsidR="00D91109" w:rsidRDefault="00D91109" w:rsidP="00B771CF">
      <w:pPr>
        <w:pStyle w:val="NoSpacing"/>
        <w:rPr>
          <w:rFonts w:ascii="Times New Roman" w:hAnsi="Times New Roman" w:cs="Times New Roman"/>
        </w:rPr>
      </w:pPr>
      <w:r w:rsidRPr="00B771CF">
        <w:rPr>
          <w:rFonts w:ascii="Times New Roman" w:hAnsi="Times New Roman" w:cs="Times New Roman"/>
        </w:rPr>
        <w:t>The Israelites, turned away from the land of Canaan, were told to journey “</w:t>
      </w:r>
      <w:r w:rsidR="006A063E" w:rsidRPr="006A063E">
        <w:rPr>
          <w:rFonts w:ascii="Times New Roman" w:hAnsi="Times New Roman" w:cs="Times New Roman"/>
          <w:i/>
        </w:rPr>
        <w:t>into the wilderness by the Way of the Red Sea</w:t>
      </w:r>
      <w:r w:rsidRPr="00B771CF">
        <w:rPr>
          <w:rFonts w:ascii="Times New Roman" w:hAnsi="Times New Roman" w:cs="Times New Roman"/>
        </w:rPr>
        <w:t>” (</w:t>
      </w:r>
      <w:r w:rsidR="005839C6" w:rsidRPr="006A063E">
        <w:rPr>
          <w:rFonts w:ascii="Times New Roman" w:hAnsi="Times New Roman" w:cs="Times New Roman"/>
          <w:b/>
        </w:rPr>
        <w:t>Deuteronomy</w:t>
      </w:r>
      <w:r w:rsidRPr="006A063E">
        <w:rPr>
          <w:rFonts w:ascii="Times New Roman" w:hAnsi="Times New Roman" w:cs="Times New Roman"/>
          <w:b/>
        </w:rPr>
        <w:t xml:space="preserve"> 1:40</w:t>
      </w:r>
      <w:r w:rsidRPr="00B771CF">
        <w:rPr>
          <w:rFonts w:ascii="Times New Roman" w:hAnsi="Times New Roman" w:cs="Times New Roman"/>
        </w:rPr>
        <w:t xml:space="preserve">).  The “sea” refers particularly to two things in Scripture.  It refers to </w:t>
      </w:r>
      <w:r w:rsidRPr="00B771CF">
        <w:rPr>
          <w:rFonts w:ascii="Times New Roman" w:hAnsi="Times New Roman" w:cs="Times New Roman"/>
          <w:i/>
          <w:iCs/>
        </w:rPr>
        <w:t>the place of the Gentile nations</w:t>
      </w:r>
      <w:r w:rsidRPr="00B771CF">
        <w:rPr>
          <w:rFonts w:ascii="Times New Roman" w:hAnsi="Times New Roman" w:cs="Times New Roman"/>
        </w:rPr>
        <w:t xml:space="preserve"> and to </w:t>
      </w:r>
      <w:r w:rsidRPr="00B771CF">
        <w:rPr>
          <w:rFonts w:ascii="Times New Roman" w:hAnsi="Times New Roman" w:cs="Times New Roman"/>
          <w:i/>
          <w:iCs/>
        </w:rPr>
        <w:t>the place of death</w:t>
      </w:r>
      <w:r w:rsidRPr="006A063E">
        <w:rPr>
          <w:rFonts w:ascii="Times New Roman" w:hAnsi="Times New Roman" w:cs="Times New Roman"/>
          <w:iCs/>
        </w:rPr>
        <w:t>.</w:t>
      </w:r>
      <w:r w:rsidRPr="00B771CF">
        <w:rPr>
          <w:rFonts w:ascii="Times New Roman" w:hAnsi="Times New Roman" w:cs="Times New Roman"/>
        </w:rPr>
        <w:t xml:space="preserve">  In this res</w:t>
      </w:r>
      <w:r w:rsidR="006A063E">
        <w:rPr>
          <w:rFonts w:ascii="Times New Roman" w:hAnsi="Times New Roman" w:cs="Times New Roman"/>
        </w:rPr>
        <w:t>pect, typically, the place that</w:t>
      </w:r>
      <w:r w:rsidRPr="00B771CF">
        <w:rPr>
          <w:rFonts w:ascii="Times New Roman" w:hAnsi="Times New Roman" w:cs="Times New Roman"/>
        </w:rPr>
        <w:t xml:space="preserve"> God had reserved for the unbelieving Israelites was in the sphere of death among the nations.  It was here that they were to be overthrown.</w:t>
      </w:r>
    </w:p>
    <w:p w:rsidR="00F54324" w:rsidRPr="00B771CF" w:rsidRDefault="00F54324" w:rsidP="00B771CF">
      <w:pPr>
        <w:pStyle w:val="NoSpacing"/>
        <w:rPr>
          <w:rFonts w:ascii="Times New Roman" w:hAnsi="Times New Roman" w:cs="Times New Roman"/>
        </w:rPr>
      </w:pPr>
    </w:p>
    <w:p w:rsidR="00D91109" w:rsidRDefault="00D91109" w:rsidP="00B771CF">
      <w:pPr>
        <w:pStyle w:val="NoSpacing"/>
        <w:rPr>
          <w:rFonts w:ascii="Times New Roman" w:hAnsi="Times New Roman" w:cs="Times New Roman"/>
          <w:i/>
          <w:iCs/>
        </w:rPr>
      </w:pPr>
      <w:r w:rsidRPr="00B771CF">
        <w:rPr>
          <w:rFonts w:ascii="Times New Roman" w:hAnsi="Times New Roman" w:cs="Times New Roman"/>
        </w:rPr>
        <w:t xml:space="preserve">Relative to the overthrow of this unbelieving generation in a place associated with </w:t>
      </w:r>
      <w:r w:rsidRPr="00B771CF">
        <w:rPr>
          <w:rFonts w:ascii="Times New Roman" w:hAnsi="Times New Roman" w:cs="Times New Roman"/>
          <w:i/>
          <w:iCs/>
        </w:rPr>
        <w:t>death</w:t>
      </w:r>
      <w:r w:rsidRPr="00B771CF">
        <w:rPr>
          <w:rFonts w:ascii="Times New Roman" w:hAnsi="Times New Roman" w:cs="Times New Roman"/>
        </w:rPr>
        <w:t xml:space="preserve">, God decreed that they were to be overthrown, </w:t>
      </w:r>
      <w:r w:rsidRPr="00B771CF">
        <w:rPr>
          <w:rFonts w:ascii="Times New Roman" w:hAnsi="Times New Roman" w:cs="Times New Roman"/>
          <w:i/>
          <w:iCs/>
        </w:rPr>
        <w:t xml:space="preserve">not just </w:t>
      </w:r>
      <w:r w:rsidR="00BD09CF">
        <w:rPr>
          <w:rFonts w:ascii="Times New Roman" w:hAnsi="Times New Roman" w:cs="Times New Roman"/>
          <w:i/>
          <w:iCs/>
        </w:rPr>
        <w:t xml:space="preserve">in </w:t>
      </w:r>
      <w:r w:rsidRPr="00B771CF">
        <w:rPr>
          <w:rFonts w:ascii="Times New Roman" w:hAnsi="Times New Roman" w:cs="Times New Roman"/>
          <w:i/>
          <w:iCs/>
        </w:rPr>
        <w:t>anyplace in this wilderness</w:t>
      </w:r>
      <w:r w:rsidRPr="00BD09CF">
        <w:rPr>
          <w:rFonts w:ascii="Times New Roman" w:hAnsi="Times New Roman" w:cs="Times New Roman"/>
          <w:iCs/>
        </w:rPr>
        <w:t>,</w:t>
      </w:r>
      <w:r w:rsidRPr="00B771CF">
        <w:rPr>
          <w:rFonts w:ascii="Times New Roman" w:hAnsi="Times New Roman" w:cs="Times New Roman"/>
          <w:i/>
          <w:iCs/>
        </w:rPr>
        <w:t xml:space="preserve"> but in the lands of Esau and Lot.</w:t>
      </w:r>
    </w:p>
    <w:p w:rsidR="00F54324" w:rsidRPr="00B771CF" w:rsidRDefault="00F54324" w:rsidP="00B771CF">
      <w:pPr>
        <w:pStyle w:val="NoSpacing"/>
        <w:rPr>
          <w:rFonts w:ascii="Times New Roman" w:hAnsi="Times New Roman" w:cs="Times New Roman"/>
        </w:rPr>
      </w:pPr>
    </w:p>
    <w:p w:rsidR="00D91109" w:rsidRPr="00F54324" w:rsidRDefault="00D91109" w:rsidP="00B771CF">
      <w:pPr>
        <w:pStyle w:val="NoSpacing"/>
        <w:rPr>
          <w:rFonts w:ascii="Times New Roman" w:hAnsi="Times New Roman" w:cs="Times New Roman"/>
          <w:iCs/>
        </w:rPr>
      </w:pPr>
      <w:r w:rsidRPr="00F54324">
        <w:rPr>
          <w:rFonts w:ascii="Times New Roman" w:hAnsi="Times New Roman" w:cs="Times New Roman"/>
          <w:iCs/>
        </w:rPr>
        <w:t>1)  In the land of Esau (</w:t>
      </w:r>
      <w:r w:rsidR="005839C6" w:rsidRPr="009312A9">
        <w:rPr>
          <w:rFonts w:ascii="Times New Roman" w:hAnsi="Times New Roman" w:cs="Times New Roman"/>
          <w:b/>
          <w:iCs/>
        </w:rPr>
        <w:t>Deuteronomy</w:t>
      </w:r>
      <w:r w:rsidRPr="009312A9">
        <w:rPr>
          <w:rFonts w:ascii="Times New Roman" w:hAnsi="Times New Roman" w:cs="Times New Roman"/>
          <w:b/>
          <w:iCs/>
        </w:rPr>
        <w:t xml:space="preserve"> 2:1-7</w:t>
      </w:r>
      <w:r w:rsidRPr="00F54324">
        <w:rPr>
          <w:rFonts w:ascii="Times New Roman" w:hAnsi="Times New Roman" w:cs="Times New Roman"/>
          <w:iCs/>
        </w:rPr>
        <w:t>)</w:t>
      </w:r>
    </w:p>
    <w:p w:rsidR="00F54324" w:rsidRPr="00B771CF" w:rsidRDefault="00F54324" w:rsidP="00B771CF">
      <w:pPr>
        <w:pStyle w:val="NoSpacing"/>
        <w:rPr>
          <w:rFonts w:ascii="Times New Roman" w:hAnsi="Times New Roman" w:cs="Times New Roman"/>
        </w:rPr>
      </w:pPr>
    </w:p>
    <w:p w:rsidR="00D91109" w:rsidRDefault="00D91109" w:rsidP="00B771CF">
      <w:pPr>
        <w:pStyle w:val="NoSpacing"/>
        <w:rPr>
          <w:rFonts w:ascii="Times New Roman" w:hAnsi="Times New Roman" w:cs="Times New Roman"/>
        </w:rPr>
      </w:pPr>
      <w:r w:rsidRPr="00B771CF">
        <w:rPr>
          <w:rFonts w:ascii="Times New Roman" w:hAnsi="Times New Roman" w:cs="Times New Roman"/>
        </w:rPr>
        <w:t xml:space="preserve">Esau, the elder son of Isaac, is the one who </w:t>
      </w:r>
      <w:r w:rsidRPr="00B771CF">
        <w:rPr>
          <w:rFonts w:ascii="Times New Roman" w:hAnsi="Times New Roman" w:cs="Times New Roman"/>
          <w:i/>
          <w:iCs/>
        </w:rPr>
        <w:t>despised</w:t>
      </w:r>
      <w:r w:rsidRPr="00B771CF">
        <w:rPr>
          <w:rFonts w:ascii="Times New Roman" w:hAnsi="Times New Roman" w:cs="Times New Roman"/>
        </w:rPr>
        <w:t xml:space="preserve"> his birthright — considered it of </w:t>
      </w:r>
      <w:r w:rsidRPr="00B771CF">
        <w:rPr>
          <w:rFonts w:ascii="Times New Roman" w:hAnsi="Times New Roman" w:cs="Times New Roman"/>
          <w:i/>
          <w:iCs/>
        </w:rPr>
        <w:t xml:space="preserve">little value </w:t>
      </w:r>
      <w:r w:rsidRPr="00B771CF">
        <w:rPr>
          <w:rFonts w:ascii="Times New Roman" w:hAnsi="Times New Roman" w:cs="Times New Roman"/>
        </w:rPr>
        <w:t xml:space="preserve">— and sold it for </w:t>
      </w:r>
      <w:r w:rsidRPr="00B771CF">
        <w:rPr>
          <w:rFonts w:ascii="Times New Roman" w:hAnsi="Times New Roman" w:cs="Times New Roman"/>
          <w:i/>
          <w:iCs/>
        </w:rPr>
        <w:t>a single meal</w:t>
      </w:r>
      <w:r w:rsidRPr="00B771CF">
        <w:rPr>
          <w:rFonts w:ascii="Times New Roman" w:hAnsi="Times New Roman" w:cs="Times New Roman"/>
        </w:rPr>
        <w:t>, a meal consisting of</w:t>
      </w:r>
      <w:r w:rsidR="009312A9">
        <w:rPr>
          <w:rFonts w:ascii="Times New Roman" w:hAnsi="Times New Roman" w:cs="Times New Roman"/>
        </w:rPr>
        <w:t xml:space="preserve"> “</w:t>
      </w:r>
      <w:r w:rsidR="009312A9" w:rsidRPr="009312A9">
        <w:rPr>
          <w:rFonts w:ascii="Times New Roman" w:hAnsi="Times New Roman" w:cs="Times New Roman"/>
          <w:i/>
        </w:rPr>
        <w:t>bread and stew of lentils</w:t>
      </w:r>
      <w:r w:rsidR="009312A9">
        <w:rPr>
          <w:rFonts w:ascii="Times New Roman" w:hAnsi="Times New Roman" w:cs="Times New Roman"/>
        </w:rPr>
        <w:t>” (</w:t>
      </w:r>
      <w:r w:rsidR="009312A9" w:rsidRPr="009312A9">
        <w:rPr>
          <w:rFonts w:ascii="Times New Roman" w:hAnsi="Times New Roman" w:cs="Times New Roman"/>
          <w:b/>
        </w:rPr>
        <w:t>Genesis 25:34</w:t>
      </w:r>
      <w:r w:rsidR="009312A9">
        <w:rPr>
          <w:rFonts w:ascii="Times New Roman" w:hAnsi="Times New Roman" w:cs="Times New Roman"/>
        </w:rPr>
        <w:t>).</w:t>
      </w:r>
    </w:p>
    <w:p w:rsidR="00F54324" w:rsidRPr="00B771CF" w:rsidRDefault="00F54324" w:rsidP="00B771CF">
      <w:pPr>
        <w:pStyle w:val="NoSpacing"/>
        <w:rPr>
          <w:rFonts w:ascii="Times New Roman" w:hAnsi="Times New Roman" w:cs="Times New Roman"/>
        </w:rPr>
      </w:pPr>
    </w:p>
    <w:p w:rsidR="00D91109" w:rsidRDefault="00D91109" w:rsidP="00B771CF">
      <w:pPr>
        <w:pStyle w:val="NoSpacing"/>
        <w:rPr>
          <w:rFonts w:ascii="Times New Roman" w:hAnsi="Times New Roman" w:cs="Times New Roman"/>
        </w:rPr>
      </w:pPr>
      <w:r w:rsidRPr="00B771CF">
        <w:rPr>
          <w:rFonts w:ascii="Times New Roman" w:hAnsi="Times New Roman" w:cs="Times New Roman"/>
        </w:rPr>
        <w:t>Esau was “</w:t>
      </w:r>
      <w:r w:rsidR="009312A9" w:rsidRPr="009312A9">
        <w:rPr>
          <w:rFonts w:ascii="Times New Roman" w:hAnsi="Times New Roman" w:cs="Times New Roman"/>
          <w:i/>
        </w:rPr>
        <w:t>a skillful hunter</w:t>
      </w:r>
      <w:r w:rsidR="009312A9" w:rsidRPr="009312A9">
        <w:rPr>
          <w:rFonts w:ascii="Times New Roman" w:hAnsi="Times New Roman" w:cs="Times New Roman"/>
        </w:rPr>
        <w:t xml:space="preserve">, </w:t>
      </w:r>
      <w:r w:rsidR="009312A9" w:rsidRPr="009312A9">
        <w:rPr>
          <w:rFonts w:ascii="Times New Roman" w:hAnsi="Times New Roman" w:cs="Times New Roman"/>
          <w:i/>
        </w:rPr>
        <w:t>a man of the field</w:t>
      </w:r>
      <w:r w:rsidRPr="00B771CF">
        <w:rPr>
          <w:rFonts w:ascii="Times New Roman" w:hAnsi="Times New Roman" w:cs="Times New Roman"/>
        </w:rPr>
        <w:t>,” contrasted with Jacob who was “</w:t>
      </w:r>
      <w:r w:rsidR="009312A9" w:rsidRPr="009312A9">
        <w:rPr>
          <w:rFonts w:ascii="Times New Roman" w:hAnsi="Times New Roman" w:cs="Times New Roman"/>
          <w:i/>
        </w:rPr>
        <w:t>a mild man</w:t>
      </w:r>
      <w:r w:rsidR="009312A9" w:rsidRPr="009312A9">
        <w:rPr>
          <w:rFonts w:ascii="Times New Roman" w:hAnsi="Times New Roman" w:cs="Times New Roman"/>
        </w:rPr>
        <w:t xml:space="preserve">, </w:t>
      </w:r>
      <w:r w:rsidR="009312A9" w:rsidRPr="009312A9">
        <w:rPr>
          <w:rFonts w:ascii="Times New Roman" w:hAnsi="Times New Roman" w:cs="Times New Roman"/>
          <w:i/>
        </w:rPr>
        <w:t>dwelling in tents</w:t>
      </w:r>
      <w:r w:rsidRPr="00B771CF">
        <w:rPr>
          <w:rFonts w:ascii="Times New Roman" w:hAnsi="Times New Roman" w:cs="Times New Roman"/>
        </w:rPr>
        <w:t>” (</w:t>
      </w:r>
      <w:r w:rsidR="005839C6" w:rsidRPr="009312A9">
        <w:rPr>
          <w:rFonts w:ascii="Times New Roman" w:hAnsi="Times New Roman" w:cs="Times New Roman"/>
          <w:b/>
        </w:rPr>
        <w:t>Genesis</w:t>
      </w:r>
      <w:r w:rsidRPr="009312A9">
        <w:rPr>
          <w:rFonts w:ascii="Times New Roman" w:hAnsi="Times New Roman" w:cs="Times New Roman"/>
          <w:b/>
        </w:rPr>
        <w:t xml:space="preserve"> 25:27</w:t>
      </w:r>
      <w:r w:rsidRPr="00B771CF">
        <w:rPr>
          <w:rFonts w:ascii="Times New Roman" w:hAnsi="Times New Roman" w:cs="Times New Roman"/>
        </w:rPr>
        <w:t>).  The “</w:t>
      </w:r>
      <w:r w:rsidRPr="009312A9">
        <w:rPr>
          <w:rFonts w:ascii="Times New Roman" w:hAnsi="Times New Roman" w:cs="Times New Roman"/>
          <w:i/>
        </w:rPr>
        <w:t>field</w:t>
      </w:r>
      <w:r w:rsidRPr="00B771CF">
        <w:rPr>
          <w:rFonts w:ascii="Times New Roman" w:hAnsi="Times New Roman" w:cs="Times New Roman"/>
        </w:rPr>
        <w:t xml:space="preserve">” in Scripture, as “Egypt,” typifies </w:t>
      </w:r>
      <w:r w:rsidRPr="00B771CF">
        <w:rPr>
          <w:rFonts w:ascii="Times New Roman" w:hAnsi="Times New Roman" w:cs="Times New Roman"/>
          <w:i/>
          <w:iCs/>
        </w:rPr>
        <w:t>the world</w:t>
      </w:r>
      <w:r w:rsidRPr="009312A9">
        <w:rPr>
          <w:rFonts w:ascii="Times New Roman" w:hAnsi="Times New Roman" w:cs="Times New Roman"/>
          <w:iCs/>
        </w:rPr>
        <w:t>.</w:t>
      </w:r>
      <w:r w:rsidRPr="00B771CF">
        <w:rPr>
          <w:rFonts w:ascii="Times New Roman" w:hAnsi="Times New Roman" w:cs="Times New Roman"/>
        </w:rPr>
        <w:t xml:space="preserve">  And “</w:t>
      </w:r>
      <w:r w:rsidRPr="009312A9">
        <w:rPr>
          <w:rFonts w:ascii="Times New Roman" w:hAnsi="Times New Roman" w:cs="Times New Roman"/>
          <w:i/>
        </w:rPr>
        <w:t>dwelling in tents</w:t>
      </w:r>
      <w:r w:rsidRPr="00B771CF">
        <w:rPr>
          <w:rFonts w:ascii="Times New Roman" w:hAnsi="Times New Roman" w:cs="Times New Roman"/>
        </w:rPr>
        <w:t>” points to</w:t>
      </w:r>
      <w:r w:rsidRPr="00B771CF">
        <w:rPr>
          <w:rFonts w:ascii="Times New Roman" w:hAnsi="Times New Roman" w:cs="Times New Roman"/>
          <w:i/>
          <w:iCs/>
        </w:rPr>
        <w:t xml:space="preserve"> a stranger and pilgrim in the field</w:t>
      </w:r>
      <w:r w:rsidRPr="009312A9">
        <w:rPr>
          <w:rFonts w:ascii="Times New Roman" w:hAnsi="Times New Roman" w:cs="Times New Roman"/>
          <w:iCs/>
        </w:rPr>
        <w:t>,</w:t>
      </w:r>
      <w:r w:rsidRPr="00B771CF">
        <w:rPr>
          <w:rFonts w:ascii="Times New Roman" w:hAnsi="Times New Roman" w:cs="Times New Roman"/>
          <w:i/>
          <w:iCs/>
        </w:rPr>
        <w:t xml:space="preserve"> in the world</w:t>
      </w:r>
      <w:r w:rsidRPr="00B771CF">
        <w:rPr>
          <w:rFonts w:ascii="Times New Roman" w:hAnsi="Times New Roman" w:cs="Times New Roman"/>
        </w:rPr>
        <w:t xml:space="preserve"> (</w:t>
      </w:r>
      <w:r w:rsidR="005839C6" w:rsidRPr="009312A9">
        <w:rPr>
          <w:rFonts w:ascii="Times New Roman" w:hAnsi="Times New Roman" w:cs="Times New Roman"/>
          <w:b/>
        </w:rPr>
        <w:t>Hebrews</w:t>
      </w:r>
      <w:r w:rsidRPr="009312A9">
        <w:rPr>
          <w:rFonts w:ascii="Times New Roman" w:hAnsi="Times New Roman" w:cs="Times New Roman"/>
          <w:b/>
        </w:rPr>
        <w:t xml:space="preserve"> 11:8-16</w:t>
      </w:r>
      <w:r w:rsidRPr="00B771CF">
        <w:rPr>
          <w:rFonts w:ascii="Times New Roman" w:hAnsi="Times New Roman" w:cs="Times New Roman"/>
        </w:rPr>
        <w:t>).</w:t>
      </w:r>
    </w:p>
    <w:p w:rsidR="00F54324" w:rsidRPr="00B771CF" w:rsidRDefault="00F54324" w:rsidP="00B771CF">
      <w:pPr>
        <w:pStyle w:val="NoSpacing"/>
        <w:rPr>
          <w:rFonts w:ascii="Times New Roman" w:hAnsi="Times New Roman" w:cs="Times New Roman"/>
        </w:rPr>
      </w:pPr>
    </w:p>
    <w:p w:rsidR="00D91109" w:rsidRDefault="00D91109" w:rsidP="00B771CF">
      <w:pPr>
        <w:pStyle w:val="NoSpacing"/>
        <w:rPr>
          <w:rFonts w:ascii="Times New Roman" w:hAnsi="Times New Roman" w:cs="Times New Roman"/>
        </w:rPr>
      </w:pPr>
      <w:r w:rsidRPr="00B771CF">
        <w:rPr>
          <w:rFonts w:ascii="Times New Roman" w:hAnsi="Times New Roman" w:cs="Times New Roman"/>
        </w:rPr>
        <w:t>From a spiritual standpoint, Esau could only have been</w:t>
      </w:r>
      <w:r w:rsidRPr="00B771CF">
        <w:rPr>
          <w:rFonts w:ascii="Times New Roman" w:hAnsi="Times New Roman" w:cs="Times New Roman"/>
          <w:i/>
          <w:iCs/>
        </w:rPr>
        <w:t xml:space="preserve"> completely destitute</w:t>
      </w:r>
      <w:r w:rsidRPr="005F60A3">
        <w:rPr>
          <w:rFonts w:ascii="Times New Roman" w:hAnsi="Times New Roman" w:cs="Times New Roman"/>
          <w:iCs/>
        </w:rPr>
        <w:t>,</w:t>
      </w:r>
      <w:r w:rsidRPr="00B771CF">
        <w:rPr>
          <w:rFonts w:ascii="Times New Roman" w:hAnsi="Times New Roman" w:cs="Times New Roman"/>
          <w:i/>
          <w:iCs/>
        </w:rPr>
        <w:t xml:space="preserve"> with his rights as firstbo</w:t>
      </w:r>
      <w:r w:rsidR="005F60A3">
        <w:rPr>
          <w:rFonts w:ascii="Times New Roman" w:hAnsi="Times New Roman" w:cs="Times New Roman"/>
          <w:i/>
          <w:iCs/>
        </w:rPr>
        <w:t>rn being something that</w:t>
      </w:r>
      <w:r w:rsidRPr="00B771CF">
        <w:rPr>
          <w:rFonts w:ascii="Times New Roman" w:hAnsi="Times New Roman" w:cs="Times New Roman"/>
          <w:i/>
          <w:iCs/>
        </w:rPr>
        <w:t xml:space="preserve"> he knew practically nothing about and</w:t>
      </w:r>
      <w:r w:rsidRPr="005F60A3">
        <w:rPr>
          <w:rFonts w:ascii="Times New Roman" w:hAnsi="Times New Roman" w:cs="Times New Roman"/>
          <w:iCs/>
        </w:rPr>
        <w:t xml:space="preserve">, </w:t>
      </w:r>
      <w:r w:rsidRPr="00B771CF">
        <w:rPr>
          <w:rFonts w:ascii="Times New Roman" w:hAnsi="Times New Roman" w:cs="Times New Roman"/>
          <w:i/>
          <w:iCs/>
        </w:rPr>
        <w:t>accordingly</w:t>
      </w:r>
      <w:r w:rsidRPr="005F60A3">
        <w:rPr>
          <w:rFonts w:ascii="Times New Roman" w:hAnsi="Times New Roman" w:cs="Times New Roman"/>
          <w:iCs/>
        </w:rPr>
        <w:t>,</w:t>
      </w:r>
      <w:r w:rsidRPr="00B771CF">
        <w:rPr>
          <w:rFonts w:ascii="Times New Roman" w:hAnsi="Times New Roman" w:cs="Times New Roman"/>
          <w:i/>
          <w:iCs/>
        </w:rPr>
        <w:t xml:space="preserve"> something of little interest to him</w:t>
      </w:r>
      <w:r w:rsidRPr="005F60A3">
        <w:rPr>
          <w:rFonts w:ascii="Times New Roman" w:hAnsi="Times New Roman" w:cs="Times New Roman"/>
          <w:iCs/>
        </w:rPr>
        <w:t>.</w:t>
      </w:r>
      <w:r w:rsidRPr="00B771CF">
        <w:rPr>
          <w:rFonts w:ascii="Times New Roman" w:hAnsi="Times New Roman" w:cs="Times New Roman"/>
        </w:rPr>
        <w:t xml:space="preserve">  Thus, looking upon the birthright from the vantage point of </w:t>
      </w:r>
      <w:r w:rsidRPr="00B771CF">
        <w:rPr>
          <w:rFonts w:ascii="Times New Roman" w:hAnsi="Times New Roman" w:cs="Times New Roman"/>
          <w:i/>
          <w:iCs/>
        </w:rPr>
        <w:t>the world</w:t>
      </w:r>
      <w:r w:rsidRPr="00B771CF">
        <w:rPr>
          <w:rFonts w:ascii="Times New Roman" w:hAnsi="Times New Roman" w:cs="Times New Roman"/>
        </w:rPr>
        <w:t xml:space="preserve"> and seeing little value therein, Esau considered one meal to be of greater value and sold his birthright for that meal.</w:t>
      </w:r>
    </w:p>
    <w:p w:rsidR="00F54324" w:rsidRPr="00B771CF" w:rsidRDefault="00F54324" w:rsidP="00B771CF">
      <w:pPr>
        <w:pStyle w:val="NoSpacing"/>
        <w:rPr>
          <w:rFonts w:ascii="Times New Roman" w:hAnsi="Times New Roman" w:cs="Times New Roman"/>
        </w:rPr>
      </w:pPr>
    </w:p>
    <w:p w:rsidR="00D91109" w:rsidRDefault="00D91109" w:rsidP="00B771CF">
      <w:pPr>
        <w:pStyle w:val="NoSpacing"/>
        <w:rPr>
          <w:rFonts w:ascii="Times New Roman" w:hAnsi="Times New Roman" w:cs="Times New Roman"/>
          <w:i/>
          <w:iCs/>
        </w:rPr>
      </w:pPr>
      <w:r w:rsidRPr="00B771CF">
        <w:rPr>
          <w:rFonts w:ascii="Times New Roman" w:hAnsi="Times New Roman" w:cs="Times New Roman"/>
        </w:rPr>
        <w:t xml:space="preserve">And the generation of unbelieving Israelites was driven into Esau’s land to be overthrown.  This unbelieving generation was </w:t>
      </w:r>
      <w:r w:rsidRPr="00B771CF">
        <w:rPr>
          <w:rFonts w:ascii="Times New Roman" w:hAnsi="Times New Roman" w:cs="Times New Roman"/>
          <w:i/>
          <w:iCs/>
        </w:rPr>
        <w:t>to be overthrown in the land of the descendants of a person who had looked upon the rights of the firstborn after a similar fashion to the way that they had looked upon them</w:t>
      </w:r>
      <w:r w:rsidRPr="005F60A3">
        <w:rPr>
          <w:rFonts w:ascii="Times New Roman" w:hAnsi="Times New Roman" w:cs="Times New Roman"/>
          <w:iCs/>
        </w:rPr>
        <w:t>.</w:t>
      </w:r>
    </w:p>
    <w:p w:rsidR="00F54324" w:rsidRPr="00B771CF" w:rsidRDefault="00F54324" w:rsidP="00B771CF">
      <w:pPr>
        <w:pStyle w:val="NoSpacing"/>
        <w:rPr>
          <w:rFonts w:ascii="Times New Roman" w:hAnsi="Times New Roman" w:cs="Times New Roman"/>
          <w:i/>
          <w:iCs/>
        </w:rPr>
      </w:pPr>
    </w:p>
    <w:p w:rsidR="00D91109" w:rsidRPr="00F54324" w:rsidRDefault="00D91109" w:rsidP="00B771CF">
      <w:pPr>
        <w:pStyle w:val="NoSpacing"/>
        <w:rPr>
          <w:rFonts w:ascii="Times New Roman" w:hAnsi="Times New Roman" w:cs="Times New Roman"/>
          <w:iCs/>
        </w:rPr>
      </w:pPr>
      <w:r w:rsidRPr="00F54324">
        <w:rPr>
          <w:rFonts w:ascii="Times New Roman" w:hAnsi="Times New Roman" w:cs="Times New Roman"/>
          <w:iCs/>
        </w:rPr>
        <w:t>2)  In the Land of Lot (</w:t>
      </w:r>
      <w:r w:rsidR="005839C6" w:rsidRPr="005F60A3">
        <w:rPr>
          <w:rFonts w:ascii="Times New Roman" w:hAnsi="Times New Roman" w:cs="Times New Roman"/>
          <w:b/>
          <w:iCs/>
        </w:rPr>
        <w:t>Deuteronomy</w:t>
      </w:r>
      <w:r w:rsidRPr="005F60A3">
        <w:rPr>
          <w:rFonts w:ascii="Times New Roman" w:hAnsi="Times New Roman" w:cs="Times New Roman"/>
          <w:b/>
          <w:iCs/>
        </w:rPr>
        <w:t xml:space="preserve"> 2:8-12</w:t>
      </w:r>
      <w:r w:rsidRPr="00F54324">
        <w:rPr>
          <w:rFonts w:ascii="Times New Roman" w:hAnsi="Times New Roman" w:cs="Times New Roman"/>
          <w:iCs/>
        </w:rPr>
        <w:t>)</w:t>
      </w:r>
    </w:p>
    <w:p w:rsidR="00F54324" w:rsidRPr="00B771CF" w:rsidRDefault="00F54324" w:rsidP="00B771CF">
      <w:pPr>
        <w:pStyle w:val="NoSpacing"/>
        <w:rPr>
          <w:rFonts w:ascii="Times New Roman" w:hAnsi="Times New Roman" w:cs="Times New Roman"/>
        </w:rPr>
      </w:pPr>
    </w:p>
    <w:p w:rsidR="00D91109" w:rsidRDefault="00D91109" w:rsidP="00B771CF">
      <w:pPr>
        <w:pStyle w:val="NoSpacing"/>
        <w:rPr>
          <w:rFonts w:ascii="Times New Roman" w:hAnsi="Times New Roman" w:cs="Times New Roman"/>
          <w:i/>
          <w:iCs/>
        </w:rPr>
      </w:pPr>
      <w:r w:rsidRPr="00B771CF">
        <w:rPr>
          <w:rFonts w:ascii="Times New Roman" w:hAnsi="Times New Roman" w:cs="Times New Roman"/>
        </w:rPr>
        <w:t xml:space="preserve">And not only were the unbelieving Israelites to be overthrown </w:t>
      </w:r>
      <w:r w:rsidRPr="00B771CF">
        <w:rPr>
          <w:rFonts w:ascii="Times New Roman" w:hAnsi="Times New Roman" w:cs="Times New Roman"/>
          <w:i/>
          <w:iCs/>
        </w:rPr>
        <w:t>in</w:t>
      </w:r>
      <w:r w:rsidRPr="00B771CF">
        <w:rPr>
          <w:rFonts w:ascii="Times New Roman" w:hAnsi="Times New Roman" w:cs="Times New Roman"/>
        </w:rPr>
        <w:t xml:space="preserve"> </w:t>
      </w:r>
      <w:r w:rsidRPr="00B771CF">
        <w:rPr>
          <w:rFonts w:ascii="Times New Roman" w:hAnsi="Times New Roman" w:cs="Times New Roman"/>
          <w:i/>
          <w:iCs/>
        </w:rPr>
        <w:t>the land of Esau</w:t>
      </w:r>
      <w:r w:rsidRPr="00B771CF">
        <w:rPr>
          <w:rFonts w:ascii="Times New Roman" w:hAnsi="Times New Roman" w:cs="Times New Roman"/>
        </w:rPr>
        <w:t xml:space="preserve">, but they were also to be overthrown </w:t>
      </w:r>
      <w:r w:rsidRPr="00B771CF">
        <w:rPr>
          <w:rFonts w:ascii="Times New Roman" w:hAnsi="Times New Roman" w:cs="Times New Roman"/>
          <w:i/>
          <w:iCs/>
        </w:rPr>
        <w:t>in</w:t>
      </w:r>
      <w:r w:rsidRPr="00B771CF">
        <w:rPr>
          <w:rFonts w:ascii="Times New Roman" w:hAnsi="Times New Roman" w:cs="Times New Roman"/>
        </w:rPr>
        <w:t xml:space="preserve"> </w:t>
      </w:r>
      <w:r w:rsidRPr="00B771CF">
        <w:rPr>
          <w:rFonts w:ascii="Times New Roman" w:hAnsi="Times New Roman" w:cs="Times New Roman"/>
          <w:i/>
          <w:iCs/>
        </w:rPr>
        <w:t>the land of Lot</w:t>
      </w:r>
      <w:r w:rsidRPr="005F60A3">
        <w:rPr>
          <w:rFonts w:ascii="Times New Roman" w:hAnsi="Times New Roman" w:cs="Times New Roman"/>
          <w:iCs/>
        </w:rPr>
        <w:t>.</w:t>
      </w:r>
      <w:r w:rsidRPr="00B771CF">
        <w:rPr>
          <w:rFonts w:ascii="Times New Roman" w:hAnsi="Times New Roman" w:cs="Times New Roman"/>
        </w:rPr>
        <w:t xml:space="preserve">  They were, as well, to be overthrown in the land of a person who wanted</w:t>
      </w:r>
      <w:r w:rsidRPr="00B771CF">
        <w:rPr>
          <w:rFonts w:ascii="Times New Roman" w:hAnsi="Times New Roman" w:cs="Times New Roman"/>
          <w:i/>
          <w:iCs/>
        </w:rPr>
        <w:t xml:space="preserve"> the best of what this world had to offer</w:t>
      </w:r>
      <w:r w:rsidRPr="005F60A3">
        <w:rPr>
          <w:rFonts w:ascii="Times New Roman" w:hAnsi="Times New Roman" w:cs="Times New Roman"/>
          <w:iCs/>
        </w:rPr>
        <w:t>.</w:t>
      </w:r>
    </w:p>
    <w:p w:rsidR="00F54324" w:rsidRPr="00B771CF" w:rsidRDefault="00F54324" w:rsidP="00B771CF">
      <w:pPr>
        <w:pStyle w:val="NoSpacing"/>
        <w:rPr>
          <w:rFonts w:ascii="Times New Roman" w:hAnsi="Times New Roman" w:cs="Times New Roman"/>
          <w:i/>
          <w:iCs/>
        </w:rPr>
      </w:pPr>
    </w:p>
    <w:p w:rsidR="00D91109" w:rsidRDefault="00D91109" w:rsidP="00B771CF">
      <w:pPr>
        <w:pStyle w:val="NoSpacing"/>
        <w:rPr>
          <w:rFonts w:ascii="Times New Roman" w:hAnsi="Times New Roman" w:cs="Times New Roman"/>
        </w:rPr>
      </w:pPr>
      <w:r w:rsidRPr="00B771CF">
        <w:rPr>
          <w:rFonts w:ascii="Times New Roman" w:hAnsi="Times New Roman" w:cs="Times New Roman"/>
        </w:rPr>
        <w:t>Lot, when given the choice by Abraham to take any part of the land in which to dwell, had lifted up his eyes, looked upon the well-watered plain of the Jordan valley, and chose that part of the land.</w:t>
      </w:r>
      <w:r w:rsidR="005F60A3">
        <w:rPr>
          <w:rFonts w:ascii="Times New Roman" w:hAnsi="Times New Roman" w:cs="Times New Roman"/>
        </w:rPr>
        <w:t xml:space="preserve">  </w:t>
      </w:r>
      <w:r w:rsidRPr="00B771CF">
        <w:rPr>
          <w:rFonts w:ascii="Times New Roman" w:hAnsi="Times New Roman" w:cs="Times New Roman"/>
        </w:rPr>
        <w:t xml:space="preserve">Lot then moved </w:t>
      </w:r>
      <w:r w:rsidRPr="00B771CF">
        <w:rPr>
          <w:rFonts w:ascii="Times New Roman" w:hAnsi="Times New Roman" w:cs="Times New Roman"/>
          <w:i/>
          <w:iCs/>
        </w:rPr>
        <w:t>down into the cities of the plain</w:t>
      </w:r>
      <w:r w:rsidRPr="005F60A3">
        <w:rPr>
          <w:rFonts w:ascii="Times New Roman" w:hAnsi="Times New Roman" w:cs="Times New Roman"/>
          <w:iCs/>
        </w:rPr>
        <w:t>,</w:t>
      </w:r>
      <w:r w:rsidRPr="00B771CF">
        <w:rPr>
          <w:rFonts w:ascii="Times New Roman" w:hAnsi="Times New Roman" w:cs="Times New Roman"/>
          <w:i/>
          <w:iCs/>
        </w:rPr>
        <w:t xml:space="preserve"> pitched his tent toward Sodom</w:t>
      </w:r>
      <w:r w:rsidRPr="005F60A3">
        <w:rPr>
          <w:rFonts w:ascii="Times New Roman" w:hAnsi="Times New Roman" w:cs="Times New Roman"/>
          <w:iCs/>
        </w:rPr>
        <w:t>,</w:t>
      </w:r>
      <w:r w:rsidRPr="00B771CF">
        <w:rPr>
          <w:rFonts w:ascii="Times New Roman" w:hAnsi="Times New Roman" w:cs="Times New Roman"/>
          <w:i/>
          <w:iCs/>
        </w:rPr>
        <w:t xml:space="preserve"> and eventually ended up living in Sodom</w:t>
      </w:r>
      <w:r w:rsidRPr="005F60A3">
        <w:rPr>
          <w:rFonts w:ascii="Times New Roman" w:hAnsi="Times New Roman" w:cs="Times New Roman"/>
          <w:iCs/>
        </w:rPr>
        <w:t>.</w:t>
      </w:r>
      <w:r w:rsidRPr="005F60A3">
        <w:rPr>
          <w:rFonts w:ascii="Times New Roman" w:hAnsi="Times New Roman" w:cs="Times New Roman"/>
        </w:rPr>
        <w:t xml:space="preserve"> </w:t>
      </w:r>
      <w:r w:rsidRPr="00B771CF">
        <w:rPr>
          <w:rFonts w:ascii="Times New Roman" w:hAnsi="Times New Roman" w:cs="Times New Roman"/>
        </w:rPr>
        <w:t xml:space="preserve"> Then, years later, immediately before the destruction of the cities of the plain, Lot is seen </w:t>
      </w:r>
      <w:r w:rsidRPr="00B771CF">
        <w:rPr>
          <w:rFonts w:ascii="Times New Roman" w:hAnsi="Times New Roman" w:cs="Times New Roman"/>
          <w:i/>
          <w:iCs/>
        </w:rPr>
        <w:t>seated in the gate of Sodom</w:t>
      </w:r>
      <w:r w:rsidRPr="005F60A3">
        <w:rPr>
          <w:rFonts w:ascii="Times New Roman" w:hAnsi="Times New Roman" w:cs="Times New Roman"/>
          <w:iCs/>
        </w:rPr>
        <w:t>,</w:t>
      </w:r>
      <w:r w:rsidRPr="00B771CF">
        <w:rPr>
          <w:rFonts w:ascii="Times New Roman" w:hAnsi="Times New Roman" w:cs="Times New Roman"/>
          <w:i/>
          <w:iCs/>
        </w:rPr>
        <w:t xml:space="preserve"> i.e.</w:t>
      </w:r>
      <w:r w:rsidRPr="005F60A3">
        <w:rPr>
          <w:rFonts w:ascii="Times New Roman" w:hAnsi="Times New Roman" w:cs="Times New Roman"/>
          <w:iCs/>
        </w:rPr>
        <w:t>,</w:t>
      </w:r>
      <w:r w:rsidRPr="00B771CF">
        <w:rPr>
          <w:rFonts w:ascii="Times New Roman" w:hAnsi="Times New Roman" w:cs="Times New Roman"/>
          <w:i/>
          <w:iCs/>
        </w:rPr>
        <w:t xml:space="preserve"> numbered among those conducting affairs on behalf of the people of Sodom</w:t>
      </w:r>
      <w:r w:rsidRPr="00B771CF">
        <w:rPr>
          <w:rFonts w:ascii="Times New Roman" w:hAnsi="Times New Roman" w:cs="Times New Roman"/>
        </w:rPr>
        <w:t xml:space="preserve"> (</w:t>
      </w:r>
      <w:r w:rsidR="005839C6" w:rsidRPr="005F60A3">
        <w:rPr>
          <w:rFonts w:ascii="Times New Roman" w:hAnsi="Times New Roman" w:cs="Times New Roman"/>
          <w:b/>
        </w:rPr>
        <w:t>Genesis</w:t>
      </w:r>
      <w:r w:rsidRPr="005F60A3">
        <w:rPr>
          <w:rFonts w:ascii="Times New Roman" w:hAnsi="Times New Roman" w:cs="Times New Roman"/>
          <w:b/>
        </w:rPr>
        <w:t xml:space="preserve"> 13:10-13</w:t>
      </w:r>
      <w:r w:rsidRPr="00B771CF">
        <w:rPr>
          <w:rFonts w:ascii="Times New Roman" w:hAnsi="Times New Roman" w:cs="Times New Roman"/>
        </w:rPr>
        <w:t xml:space="preserve">; </w:t>
      </w:r>
      <w:r w:rsidRPr="005F60A3">
        <w:rPr>
          <w:rFonts w:ascii="Times New Roman" w:hAnsi="Times New Roman" w:cs="Times New Roman"/>
          <w:b/>
        </w:rPr>
        <w:t>19:1</w:t>
      </w:r>
      <w:r w:rsidRPr="00B771CF">
        <w:rPr>
          <w:rFonts w:ascii="Times New Roman" w:hAnsi="Times New Roman" w:cs="Times New Roman"/>
        </w:rPr>
        <w:t>).</w:t>
      </w:r>
    </w:p>
    <w:p w:rsidR="00F54324" w:rsidRPr="00B771CF" w:rsidRDefault="00F54324" w:rsidP="00B771CF">
      <w:pPr>
        <w:pStyle w:val="NoSpacing"/>
        <w:rPr>
          <w:rFonts w:ascii="Times New Roman" w:hAnsi="Times New Roman" w:cs="Times New Roman"/>
        </w:rPr>
      </w:pPr>
    </w:p>
    <w:p w:rsidR="00D91109" w:rsidRDefault="00D91109" w:rsidP="00B771CF">
      <w:pPr>
        <w:pStyle w:val="NoSpacing"/>
        <w:rPr>
          <w:rFonts w:ascii="Times New Roman" w:hAnsi="Times New Roman" w:cs="Times New Roman"/>
        </w:rPr>
      </w:pPr>
      <w:r w:rsidRPr="00B771CF">
        <w:rPr>
          <w:rFonts w:ascii="Times New Roman" w:hAnsi="Times New Roman" w:cs="Times New Roman"/>
        </w:rPr>
        <w:t xml:space="preserve">And it was into this land, as well as Esau’s land, that the unbelieving Israelites were taken </w:t>
      </w:r>
      <w:r w:rsidRPr="00B771CF">
        <w:rPr>
          <w:rFonts w:ascii="Times New Roman" w:hAnsi="Times New Roman" w:cs="Times New Roman"/>
          <w:i/>
          <w:iCs/>
        </w:rPr>
        <w:t>to be overthrown</w:t>
      </w:r>
      <w:r w:rsidRPr="005F60A3">
        <w:rPr>
          <w:rFonts w:ascii="Times New Roman" w:hAnsi="Times New Roman" w:cs="Times New Roman"/>
          <w:iCs/>
        </w:rPr>
        <w:t>.</w:t>
      </w:r>
      <w:r w:rsidRPr="00B771CF">
        <w:rPr>
          <w:rFonts w:ascii="Times New Roman" w:hAnsi="Times New Roman" w:cs="Times New Roman"/>
        </w:rPr>
        <w:t xml:space="preserve">  They were not only to be overthrown in the land of a person who considered his birthright to be of little value, but they were also to be overthrown in the land of a person who chose the best of what the world had to offer — a person who had settled down in the world rather than dwelling in tabernacles in the high country.  They were to be overthrown in the land of a person who had looked upon </w:t>
      </w:r>
      <w:r w:rsidRPr="00B771CF">
        <w:rPr>
          <w:rFonts w:ascii="Times New Roman" w:hAnsi="Times New Roman" w:cs="Times New Roman"/>
          <w:i/>
          <w:iCs/>
        </w:rPr>
        <w:t>the world</w:t>
      </w:r>
      <w:r w:rsidR="005F60A3">
        <w:rPr>
          <w:rFonts w:ascii="Times New Roman" w:hAnsi="Times New Roman" w:cs="Times New Roman"/>
        </w:rPr>
        <w:t xml:space="preserve"> after a similar fashion of</w:t>
      </w:r>
      <w:r w:rsidRPr="00B771CF">
        <w:rPr>
          <w:rFonts w:ascii="Times New Roman" w:hAnsi="Times New Roman" w:cs="Times New Roman"/>
        </w:rPr>
        <w:t xml:space="preserve"> way they had looked upon </w:t>
      </w:r>
      <w:r w:rsidRPr="00B771CF">
        <w:rPr>
          <w:rFonts w:ascii="Times New Roman" w:hAnsi="Times New Roman" w:cs="Times New Roman"/>
          <w:i/>
          <w:iCs/>
        </w:rPr>
        <w:t>Egypt</w:t>
      </w:r>
      <w:r w:rsidRPr="00B771CF">
        <w:rPr>
          <w:rFonts w:ascii="Times New Roman" w:hAnsi="Times New Roman" w:cs="Times New Roman"/>
        </w:rPr>
        <w:t xml:space="preserve"> (</w:t>
      </w:r>
      <w:r w:rsidR="005839C6" w:rsidRPr="005F60A3">
        <w:rPr>
          <w:rFonts w:ascii="Times New Roman" w:hAnsi="Times New Roman" w:cs="Times New Roman"/>
          <w:b/>
        </w:rPr>
        <w:t>Numbers</w:t>
      </w:r>
      <w:r w:rsidRPr="005F60A3">
        <w:rPr>
          <w:rFonts w:ascii="Times New Roman" w:hAnsi="Times New Roman" w:cs="Times New Roman"/>
          <w:b/>
        </w:rPr>
        <w:t xml:space="preserve"> 14:2-4</w:t>
      </w:r>
      <w:r w:rsidRPr="00B771CF">
        <w:rPr>
          <w:rFonts w:ascii="Times New Roman" w:hAnsi="Times New Roman" w:cs="Times New Roman"/>
        </w:rPr>
        <w:t>).</w:t>
      </w:r>
    </w:p>
    <w:p w:rsidR="00F54324" w:rsidRPr="00B771CF" w:rsidRDefault="00F54324" w:rsidP="00B771CF">
      <w:pPr>
        <w:pStyle w:val="NoSpacing"/>
        <w:rPr>
          <w:rFonts w:ascii="Times New Roman" w:hAnsi="Times New Roman" w:cs="Times New Roman"/>
        </w:rPr>
      </w:pPr>
    </w:p>
    <w:p w:rsidR="00D91109" w:rsidRPr="00F54324" w:rsidRDefault="00D91109" w:rsidP="00B771CF">
      <w:pPr>
        <w:pStyle w:val="NoSpacing"/>
        <w:rPr>
          <w:rFonts w:ascii="Times New Roman" w:hAnsi="Times New Roman" w:cs="Times New Roman"/>
          <w:iCs/>
        </w:rPr>
      </w:pPr>
      <w:r w:rsidRPr="00F54324">
        <w:rPr>
          <w:rFonts w:ascii="Times New Roman" w:hAnsi="Times New Roman" w:cs="Times New Roman"/>
          <w:iCs/>
        </w:rPr>
        <w:t>3)  The Exhortation</w:t>
      </w:r>
    </w:p>
    <w:p w:rsidR="00F54324" w:rsidRPr="00B771CF" w:rsidRDefault="00F54324" w:rsidP="00B771CF">
      <w:pPr>
        <w:pStyle w:val="NoSpacing"/>
        <w:rPr>
          <w:rFonts w:ascii="Times New Roman" w:hAnsi="Times New Roman" w:cs="Times New Roman"/>
        </w:rPr>
      </w:pPr>
    </w:p>
    <w:p w:rsidR="00D91109" w:rsidRDefault="00D91109" w:rsidP="00B771CF">
      <w:pPr>
        <w:pStyle w:val="NoSpacing"/>
        <w:rPr>
          <w:rFonts w:ascii="Times New Roman" w:hAnsi="Times New Roman" w:cs="Times New Roman"/>
        </w:rPr>
      </w:pPr>
      <w:r w:rsidRPr="00B771CF">
        <w:rPr>
          <w:rFonts w:ascii="Times New Roman" w:hAnsi="Times New Roman" w:cs="Times New Roman"/>
        </w:rPr>
        <w:t xml:space="preserve">With the preceding in view beginning </w:t>
      </w:r>
      <w:r w:rsidRPr="005F60A3">
        <w:rPr>
          <w:rFonts w:ascii="Times New Roman" w:hAnsi="Times New Roman" w:cs="Times New Roman"/>
          <w:b/>
        </w:rPr>
        <w:t>Deuteronomy</w:t>
      </w:r>
      <w:r w:rsidRPr="00B771CF">
        <w:rPr>
          <w:rFonts w:ascii="Times New Roman" w:hAnsi="Times New Roman" w:cs="Times New Roman"/>
        </w:rPr>
        <w:t>, one overriding message pervades the whole of the remainder of the book.  And this message centers around two inseparable things:</w:t>
      </w:r>
    </w:p>
    <w:p w:rsidR="00F54324" w:rsidRDefault="00F54324" w:rsidP="00B771CF">
      <w:pPr>
        <w:pStyle w:val="NoSpacing"/>
        <w:rPr>
          <w:rFonts w:ascii="Times New Roman" w:hAnsi="Times New Roman" w:cs="Times New Roman"/>
        </w:rPr>
      </w:pPr>
    </w:p>
    <w:p w:rsidR="00D91109" w:rsidRDefault="00D91109" w:rsidP="00B771CF">
      <w:pPr>
        <w:pStyle w:val="NoSpacing"/>
        <w:numPr>
          <w:ilvl w:val="0"/>
          <w:numId w:val="1"/>
        </w:numPr>
        <w:rPr>
          <w:rFonts w:ascii="Times New Roman" w:hAnsi="Times New Roman" w:cs="Times New Roman"/>
        </w:rPr>
      </w:pPr>
      <w:r w:rsidRPr="005F60A3">
        <w:rPr>
          <w:rFonts w:ascii="Times New Roman" w:hAnsi="Times New Roman" w:cs="Times New Roman"/>
          <w:i/>
          <w:iCs/>
        </w:rPr>
        <w:t>The land</w:t>
      </w:r>
      <w:r w:rsidRPr="005F60A3">
        <w:rPr>
          <w:rFonts w:ascii="Times New Roman" w:hAnsi="Times New Roman" w:cs="Times New Roman"/>
        </w:rPr>
        <w:t xml:space="preserve"> covenanted to Abraham, Isaac, and Jacob.</w:t>
      </w:r>
    </w:p>
    <w:p w:rsidR="005F60A3" w:rsidRDefault="005F60A3" w:rsidP="005F60A3">
      <w:pPr>
        <w:pStyle w:val="NoSpacing"/>
        <w:ind w:left="720"/>
        <w:rPr>
          <w:rFonts w:ascii="Times New Roman" w:hAnsi="Times New Roman" w:cs="Times New Roman"/>
        </w:rPr>
      </w:pPr>
    </w:p>
    <w:p w:rsidR="00D91109" w:rsidRPr="005F60A3" w:rsidRDefault="00D91109" w:rsidP="00B771CF">
      <w:pPr>
        <w:pStyle w:val="NoSpacing"/>
        <w:numPr>
          <w:ilvl w:val="0"/>
          <w:numId w:val="1"/>
        </w:numPr>
        <w:rPr>
          <w:rFonts w:ascii="Times New Roman" w:hAnsi="Times New Roman" w:cs="Times New Roman"/>
        </w:rPr>
      </w:pPr>
      <w:r w:rsidRPr="005F60A3">
        <w:rPr>
          <w:rFonts w:ascii="Times New Roman" w:hAnsi="Times New Roman" w:cs="Times New Roman"/>
          <w:i/>
          <w:iCs/>
        </w:rPr>
        <w:t>Belief</w:t>
      </w:r>
      <w:r w:rsidRPr="005F60A3">
        <w:rPr>
          <w:rFonts w:ascii="Times New Roman" w:hAnsi="Times New Roman" w:cs="Times New Roman"/>
        </w:rPr>
        <w:t xml:space="preserve"> relative to entering and taking this land rather than unbelief as had been exhibited thirty-eight years earlier.</w:t>
      </w:r>
    </w:p>
    <w:p w:rsidR="00F54324" w:rsidRPr="00B771CF" w:rsidRDefault="00F54324" w:rsidP="00B771CF">
      <w:pPr>
        <w:pStyle w:val="NoSpacing"/>
        <w:rPr>
          <w:rFonts w:ascii="Times New Roman" w:hAnsi="Times New Roman" w:cs="Times New Roman"/>
        </w:rPr>
      </w:pPr>
    </w:p>
    <w:p w:rsidR="00D91109" w:rsidRDefault="00D91109" w:rsidP="00B771CF">
      <w:pPr>
        <w:pStyle w:val="NoSpacing"/>
        <w:rPr>
          <w:rFonts w:ascii="Times New Roman" w:hAnsi="Times New Roman" w:cs="Times New Roman"/>
          <w:i/>
          <w:iCs/>
        </w:rPr>
      </w:pPr>
      <w:r w:rsidRPr="00B771CF">
        <w:rPr>
          <w:rFonts w:ascii="Times New Roman" w:hAnsi="Times New Roman" w:cs="Times New Roman"/>
        </w:rPr>
        <w:t xml:space="preserve">The forty years were almost up, the unbelieving generation had been overthrown, and God was about to lead His people into the land under one of the two men who had believed Him thirty-eight years earlier (Joshua), and the Israelites were being called upon </w:t>
      </w:r>
      <w:r w:rsidRPr="00B771CF">
        <w:rPr>
          <w:rFonts w:ascii="Times New Roman" w:hAnsi="Times New Roman" w:cs="Times New Roman"/>
          <w:i/>
          <w:iCs/>
        </w:rPr>
        <w:t>to</w:t>
      </w:r>
      <w:r w:rsidRPr="00B771CF">
        <w:rPr>
          <w:rFonts w:ascii="Times New Roman" w:hAnsi="Times New Roman" w:cs="Times New Roman"/>
        </w:rPr>
        <w:t xml:space="preserve"> </w:t>
      </w:r>
      <w:r w:rsidRPr="00B771CF">
        <w:rPr>
          <w:rFonts w:ascii="Times New Roman" w:hAnsi="Times New Roman" w:cs="Times New Roman"/>
          <w:i/>
          <w:iCs/>
        </w:rPr>
        <w:t>exercise faith accordingly</w:t>
      </w:r>
      <w:r w:rsidRPr="005F60A3">
        <w:rPr>
          <w:rFonts w:ascii="Times New Roman" w:hAnsi="Times New Roman" w:cs="Times New Roman"/>
          <w:iCs/>
        </w:rPr>
        <w:t>.</w:t>
      </w:r>
    </w:p>
    <w:p w:rsidR="00B94238" w:rsidRPr="00B771CF" w:rsidRDefault="00B94238" w:rsidP="00B771CF">
      <w:pPr>
        <w:pStyle w:val="NoSpacing"/>
        <w:rPr>
          <w:rFonts w:ascii="Times New Roman" w:hAnsi="Times New Roman" w:cs="Times New Roman"/>
          <w:i/>
          <w:iCs/>
        </w:rPr>
      </w:pPr>
    </w:p>
    <w:p w:rsidR="00D91109" w:rsidRPr="005F60A3" w:rsidRDefault="00F54324" w:rsidP="00B94238">
      <w:pPr>
        <w:pStyle w:val="NoSpacing"/>
        <w:jc w:val="center"/>
        <w:rPr>
          <w:rFonts w:ascii="Times New Roman" w:hAnsi="Times New Roman" w:cs="Times New Roman"/>
          <w:b/>
          <w:sz w:val="28"/>
          <w:szCs w:val="28"/>
        </w:rPr>
      </w:pPr>
      <w:r w:rsidRPr="005F60A3">
        <w:rPr>
          <w:rFonts w:ascii="Times New Roman" w:hAnsi="Times New Roman" w:cs="Times New Roman"/>
          <w:b/>
          <w:sz w:val="28"/>
          <w:szCs w:val="28"/>
        </w:rPr>
        <w:t>3</w:t>
      </w:r>
      <w:r w:rsidR="00D91109" w:rsidRPr="005F60A3">
        <w:rPr>
          <w:rFonts w:ascii="Times New Roman" w:hAnsi="Times New Roman" w:cs="Times New Roman"/>
          <w:b/>
          <w:sz w:val="28"/>
          <w:szCs w:val="28"/>
        </w:rPr>
        <w:t xml:space="preserve"> John</w:t>
      </w:r>
    </w:p>
    <w:p w:rsidR="00B94238" w:rsidRPr="00B771CF" w:rsidRDefault="00B94238" w:rsidP="00B771CF">
      <w:pPr>
        <w:pStyle w:val="NoSpacing"/>
        <w:rPr>
          <w:rFonts w:ascii="Times New Roman" w:hAnsi="Times New Roman" w:cs="Times New Roman"/>
        </w:rPr>
      </w:pPr>
    </w:p>
    <w:p w:rsidR="00D91109" w:rsidRDefault="00D91109" w:rsidP="00B771CF">
      <w:pPr>
        <w:pStyle w:val="NoSpacing"/>
        <w:rPr>
          <w:rFonts w:ascii="Times New Roman" w:hAnsi="Times New Roman" w:cs="Times New Roman"/>
        </w:rPr>
      </w:pPr>
      <w:r w:rsidRPr="00B771CF">
        <w:rPr>
          <w:rFonts w:ascii="Times New Roman" w:hAnsi="Times New Roman" w:cs="Times New Roman"/>
        </w:rPr>
        <w:t xml:space="preserve">The whole matter of Christians in the antitype hardly needs to be stated for those who have eyes to see.  There is nothing — </w:t>
      </w:r>
      <w:r w:rsidRPr="00B771CF">
        <w:rPr>
          <w:rFonts w:ascii="Times New Roman" w:hAnsi="Times New Roman" w:cs="Times New Roman"/>
          <w:i/>
          <w:iCs/>
        </w:rPr>
        <w:t xml:space="preserve">absolutely NOTHING </w:t>
      </w:r>
      <w:r w:rsidRPr="00B771CF">
        <w:rPr>
          <w:rFonts w:ascii="Times New Roman" w:hAnsi="Times New Roman" w:cs="Times New Roman"/>
        </w:rPr>
        <w:t>— more important in the Christian life than presently moving out toward and ultimately realizing the goal of one’s calling.</w:t>
      </w:r>
    </w:p>
    <w:p w:rsidR="00B94238" w:rsidRPr="00B771CF" w:rsidRDefault="00B94238" w:rsidP="00B771CF">
      <w:pPr>
        <w:pStyle w:val="NoSpacing"/>
        <w:rPr>
          <w:rFonts w:ascii="Times New Roman" w:hAnsi="Times New Roman" w:cs="Times New Roman"/>
        </w:rPr>
      </w:pPr>
    </w:p>
    <w:p w:rsidR="00D91109" w:rsidRDefault="00D91109" w:rsidP="00B771CF">
      <w:pPr>
        <w:pStyle w:val="NoSpacing"/>
        <w:rPr>
          <w:rFonts w:ascii="Times New Roman" w:hAnsi="Times New Roman" w:cs="Times New Roman"/>
        </w:rPr>
      </w:pPr>
      <w:r w:rsidRPr="00B771CF">
        <w:rPr>
          <w:rFonts w:ascii="Times New Roman" w:hAnsi="Times New Roman" w:cs="Times New Roman"/>
        </w:rPr>
        <w:t>But what are Christians doing relative to the matter to</w:t>
      </w:r>
      <w:r w:rsidR="005F60A3">
        <w:rPr>
          <w:rFonts w:ascii="Times New Roman" w:hAnsi="Times New Roman" w:cs="Times New Roman"/>
        </w:rPr>
        <w:t xml:space="preserve">day?  One need only </w:t>
      </w:r>
      <w:proofErr w:type="gramStart"/>
      <w:r w:rsidR="005F60A3">
        <w:rPr>
          <w:rFonts w:ascii="Times New Roman" w:hAnsi="Times New Roman" w:cs="Times New Roman"/>
        </w:rPr>
        <w:t>look</w:t>
      </w:r>
      <w:proofErr w:type="gramEnd"/>
      <w:r w:rsidR="005F60A3">
        <w:rPr>
          <w:rFonts w:ascii="Times New Roman" w:hAnsi="Times New Roman" w:cs="Times New Roman"/>
        </w:rPr>
        <w:t xml:space="preserve"> around;</w:t>
      </w:r>
      <w:r w:rsidRPr="00B771CF">
        <w:rPr>
          <w:rFonts w:ascii="Times New Roman" w:hAnsi="Times New Roman" w:cs="Times New Roman"/>
        </w:rPr>
        <w:t xml:space="preserve"> go into pra</w:t>
      </w:r>
      <w:r w:rsidR="005F60A3">
        <w:rPr>
          <w:rFonts w:ascii="Times New Roman" w:hAnsi="Times New Roman" w:cs="Times New Roman"/>
        </w:rPr>
        <w:t>ctically any Church of the land . . .</w:t>
      </w:r>
    </w:p>
    <w:p w:rsidR="00B94238" w:rsidRPr="00B771CF" w:rsidRDefault="00B94238" w:rsidP="00B771CF">
      <w:pPr>
        <w:pStyle w:val="NoSpacing"/>
        <w:rPr>
          <w:rFonts w:ascii="Times New Roman" w:hAnsi="Times New Roman" w:cs="Times New Roman"/>
        </w:rPr>
      </w:pPr>
    </w:p>
    <w:p w:rsidR="00D91109" w:rsidRDefault="00D91109" w:rsidP="00B771CF">
      <w:pPr>
        <w:pStyle w:val="NoSpacing"/>
        <w:rPr>
          <w:rFonts w:ascii="Times New Roman" w:hAnsi="Times New Roman" w:cs="Times New Roman"/>
        </w:rPr>
      </w:pPr>
      <w:r w:rsidRPr="00B771CF">
        <w:rPr>
          <w:rFonts w:ascii="Times New Roman" w:hAnsi="Times New Roman" w:cs="Times New Roman"/>
        </w:rPr>
        <w:t>Is this the topic of con</w:t>
      </w:r>
      <w:r w:rsidR="005F60A3">
        <w:rPr>
          <w:rFonts w:ascii="Times New Roman" w:hAnsi="Times New Roman" w:cs="Times New Roman"/>
        </w:rPr>
        <w:t>cern that one will hear in the c</w:t>
      </w:r>
      <w:r w:rsidRPr="00B771CF">
        <w:rPr>
          <w:rFonts w:ascii="Times New Roman" w:hAnsi="Times New Roman" w:cs="Times New Roman"/>
        </w:rPr>
        <w:t>hurches today?  Hardly!</w:t>
      </w:r>
    </w:p>
    <w:p w:rsidR="00B94238" w:rsidRPr="00B771CF" w:rsidRDefault="00B94238" w:rsidP="00B771CF">
      <w:pPr>
        <w:pStyle w:val="NoSpacing"/>
        <w:rPr>
          <w:rFonts w:ascii="Times New Roman" w:hAnsi="Times New Roman" w:cs="Times New Roman"/>
        </w:rPr>
      </w:pPr>
    </w:p>
    <w:p w:rsidR="00D91109" w:rsidRDefault="00D91109" w:rsidP="00B771CF">
      <w:pPr>
        <w:pStyle w:val="NoSpacing"/>
        <w:rPr>
          <w:rFonts w:ascii="Times New Roman" w:hAnsi="Times New Roman" w:cs="Times New Roman"/>
        </w:rPr>
      </w:pPr>
      <w:r w:rsidRPr="00B771CF">
        <w:rPr>
          <w:rFonts w:ascii="Times New Roman" w:hAnsi="Times New Roman" w:cs="Times New Roman"/>
        </w:rPr>
        <w:t xml:space="preserve">Christians can go </w:t>
      </w:r>
      <w:r w:rsidRPr="00B771CF">
        <w:rPr>
          <w:rFonts w:ascii="Times New Roman" w:hAnsi="Times New Roman" w:cs="Times New Roman"/>
          <w:i/>
          <w:iCs/>
        </w:rPr>
        <w:t>the way of Esau and/or the way of Lot</w:t>
      </w:r>
      <w:r w:rsidRPr="00B771CF">
        <w:rPr>
          <w:rFonts w:ascii="Times New Roman" w:hAnsi="Times New Roman" w:cs="Times New Roman"/>
        </w:rPr>
        <w:t xml:space="preserve"> — having any spiritual senses and perspective progressively dulled by the things of the world — resulting in their progressively being overthrown, as it were, in the lands of Esau and Lot.</w:t>
      </w:r>
    </w:p>
    <w:p w:rsidR="00B94238" w:rsidRPr="00B771CF" w:rsidRDefault="00B94238" w:rsidP="00B771CF">
      <w:pPr>
        <w:pStyle w:val="NoSpacing"/>
        <w:rPr>
          <w:rFonts w:ascii="Times New Roman" w:hAnsi="Times New Roman" w:cs="Times New Roman"/>
        </w:rPr>
      </w:pPr>
    </w:p>
    <w:p w:rsidR="00D91109" w:rsidRDefault="00D91109" w:rsidP="00B771CF">
      <w:pPr>
        <w:pStyle w:val="NoSpacing"/>
        <w:rPr>
          <w:rFonts w:ascii="Times New Roman" w:hAnsi="Times New Roman" w:cs="Times New Roman"/>
        </w:rPr>
      </w:pPr>
      <w:r w:rsidRPr="00B771CF">
        <w:rPr>
          <w:rFonts w:ascii="Times New Roman" w:hAnsi="Times New Roman" w:cs="Times New Roman"/>
        </w:rPr>
        <w:t>Or Christians can keep their eyes fixed on the goal and dwell, as it were, in tabernacles with Abraham, Isaac, and Jacob in the high country — “</w:t>
      </w:r>
      <w:r w:rsidRPr="005F60A3">
        <w:rPr>
          <w:rFonts w:ascii="Times New Roman" w:hAnsi="Times New Roman" w:cs="Times New Roman"/>
          <w:i/>
        </w:rPr>
        <w:t>escape to the mountain</w:t>
      </w:r>
      <w:r w:rsidRPr="00B771CF">
        <w:rPr>
          <w:rFonts w:ascii="Times New Roman" w:hAnsi="Times New Roman" w:cs="Times New Roman"/>
        </w:rPr>
        <w:t>” (</w:t>
      </w:r>
      <w:r w:rsidR="005839C6" w:rsidRPr="005F60A3">
        <w:rPr>
          <w:rFonts w:ascii="Times New Roman" w:hAnsi="Times New Roman" w:cs="Times New Roman"/>
          <w:b/>
        </w:rPr>
        <w:t>Genesis</w:t>
      </w:r>
      <w:r w:rsidRPr="005F60A3">
        <w:rPr>
          <w:rFonts w:ascii="Times New Roman" w:hAnsi="Times New Roman" w:cs="Times New Roman"/>
          <w:b/>
        </w:rPr>
        <w:t xml:space="preserve"> 19:17</w:t>
      </w:r>
      <w:r w:rsidRPr="00B771CF">
        <w:rPr>
          <w:rFonts w:ascii="Times New Roman" w:hAnsi="Times New Roman" w:cs="Times New Roman"/>
        </w:rPr>
        <w:t>) — having their spiritual senses and perspective progressively strengthened, allowing them to one day realize the rights of the firstborn.</w:t>
      </w:r>
    </w:p>
    <w:p w:rsidR="00B94238" w:rsidRPr="00B771CF" w:rsidRDefault="00B94238" w:rsidP="00B771CF">
      <w:pPr>
        <w:pStyle w:val="NoSpacing"/>
        <w:rPr>
          <w:rFonts w:ascii="Times New Roman" w:hAnsi="Times New Roman" w:cs="Times New Roman"/>
        </w:rPr>
      </w:pPr>
    </w:p>
    <w:p w:rsidR="00D91109" w:rsidRDefault="00F54324" w:rsidP="00B771CF">
      <w:pPr>
        <w:pStyle w:val="NoSpacing"/>
        <w:rPr>
          <w:rFonts w:ascii="Times New Roman" w:hAnsi="Times New Roman" w:cs="Times New Roman"/>
        </w:rPr>
      </w:pPr>
      <w:r w:rsidRPr="00301CD1">
        <w:rPr>
          <w:rFonts w:ascii="Times New Roman" w:hAnsi="Times New Roman" w:cs="Times New Roman"/>
          <w:b/>
        </w:rPr>
        <w:t>3</w:t>
      </w:r>
      <w:r w:rsidR="00D91109" w:rsidRPr="00301CD1">
        <w:rPr>
          <w:rFonts w:ascii="Times New Roman" w:hAnsi="Times New Roman" w:cs="Times New Roman"/>
          <w:b/>
        </w:rPr>
        <w:t xml:space="preserve"> John</w:t>
      </w:r>
      <w:r w:rsidR="00D91109" w:rsidRPr="00B771CF">
        <w:rPr>
          <w:rFonts w:ascii="Times New Roman" w:hAnsi="Times New Roman" w:cs="Times New Roman"/>
        </w:rPr>
        <w:t xml:space="preserve"> parallels </w:t>
      </w:r>
      <w:r w:rsidR="00D91109" w:rsidRPr="00301CD1">
        <w:rPr>
          <w:rFonts w:ascii="Times New Roman" w:hAnsi="Times New Roman" w:cs="Times New Roman"/>
          <w:b/>
        </w:rPr>
        <w:t>Deuteronomy</w:t>
      </w:r>
      <w:r w:rsidR="00D91109" w:rsidRPr="00B771CF">
        <w:rPr>
          <w:rFonts w:ascii="Times New Roman" w:hAnsi="Times New Roman" w:cs="Times New Roman"/>
        </w:rPr>
        <w:t xml:space="preserve"> in the latter realm, in the realm of </w:t>
      </w:r>
      <w:r w:rsidR="00D91109" w:rsidRPr="00B771CF">
        <w:rPr>
          <w:rFonts w:ascii="Times New Roman" w:hAnsi="Times New Roman" w:cs="Times New Roman"/>
          <w:i/>
          <w:iCs/>
        </w:rPr>
        <w:t>faith</w:t>
      </w:r>
      <w:r w:rsidR="00D91109" w:rsidRPr="00301CD1">
        <w:rPr>
          <w:rFonts w:ascii="Times New Roman" w:hAnsi="Times New Roman" w:cs="Times New Roman"/>
          <w:iCs/>
        </w:rPr>
        <w:t>,</w:t>
      </w:r>
      <w:r w:rsidR="00D91109" w:rsidRPr="00B771CF">
        <w:rPr>
          <w:rFonts w:ascii="Times New Roman" w:hAnsi="Times New Roman" w:cs="Times New Roman"/>
          <w:i/>
          <w:iCs/>
        </w:rPr>
        <w:t xml:space="preserve"> belief.</w:t>
      </w:r>
      <w:r w:rsidR="00D91109" w:rsidRPr="00B771CF">
        <w:rPr>
          <w:rFonts w:ascii="Times New Roman" w:hAnsi="Times New Roman" w:cs="Times New Roman"/>
        </w:rPr>
        <w:t xml:space="preserve">  Note several opening verses, setting the tone for the epistle in this respect:</w:t>
      </w:r>
    </w:p>
    <w:p w:rsidR="00B94238" w:rsidRPr="00B771CF" w:rsidRDefault="00B94238" w:rsidP="00B771CF">
      <w:pPr>
        <w:pStyle w:val="NoSpacing"/>
        <w:rPr>
          <w:rFonts w:ascii="Times New Roman" w:hAnsi="Times New Roman" w:cs="Times New Roman"/>
        </w:rPr>
      </w:pPr>
    </w:p>
    <w:p w:rsidR="00D91109" w:rsidRDefault="00301CD1" w:rsidP="00B94238">
      <w:pPr>
        <w:pStyle w:val="NoSpacing"/>
        <w:ind w:left="720"/>
        <w:rPr>
          <w:rFonts w:ascii="Times New Roman" w:hAnsi="Times New Roman" w:cs="Times New Roman"/>
        </w:rPr>
      </w:pPr>
      <w:r w:rsidRPr="00301CD1">
        <w:rPr>
          <w:rFonts w:ascii="Times New Roman" w:hAnsi="Times New Roman" w:cs="Times New Roman"/>
          <w:i/>
        </w:rPr>
        <w:t>Beloved, I pray that you may prosper in all things and be in health</w:t>
      </w:r>
      <w:r w:rsidRPr="00301CD1">
        <w:rPr>
          <w:rFonts w:ascii="Times New Roman" w:hAnsi="Times New Roman" w:cs="Times New Roman"/>
        </w:rPr>
        <w:t xml:space="preserve">, </w:t>
      </w:r>
      <w:r w:rsidRPr="00301CD1">
        <w:rPr>
          <w:rFonts w:ascii="Times New Roman" w:hAnsi="Times New Roman" w:cs="Times New Roman"/>
          <w:i/>
        </w:rPr>
        <w:t>just as your soul prospers</w:t>
      </w:r>
      <w:r w:rsidRPr="00301CD1">
        <w:rPr>
          <w:rFonts w:ascii="Times New Roman" w:hAnsi="Times New Roman" w:cs="Times New Roman"/>
        </w:rPr>
        <w:t>.</w:t>
      </w:r>
    </w:p>
    <w:p w:rsidR="00B94238" w:rsidRPr="00B771CF" w:rsidRDefault="00B94238" w:rsidP="00B94238">
      <w:pPr>
        <w:pStyle w:val="NoSpacing"/>
        <w:ind w:left="720"/>
        <w:rPr>
          <w:rFonts w:ascii="Times New Roman" w:hAnsi="Times New Roman" w:cs="Times New Roman"/>
        </w:rPr>
      </w:pPr>
    </w:p>
    <w:p w:rsidR="00D91109" w:rsidRDefault="00301CD1" w:rsidP="00B94238">
      <w:pPr>
        <w:pStyle w:val="NoSpacing"/>
        <w:ind w:left="720"/>
        <w:rPr>
          <w:rFonts w:ascii="Times New Roman" w:hAnsi="Times New Roman" w:cs="Times New Roman"/>
        </w:rPr>
      </w:pPr>
      <w:r w:rsidRPr="005C15B2">
        <w:rPr>
          <w:rFonts w:ascii="Times New Roman" w:hAnsi="Times New Roman" w:cs="Times New Roman"/>
          <w:i/>
        </w:rPr>
        <w:t>For I rejoiced greatly when brethren came and testified of the truth that is in you</w:t>
      </w:r>
      <w:r w:rsidRPr="00301CD1">
        <w:rPr>
          <w:rFonts w:ascii="Times New Roman" w:hAnsi="Times New Roman" w:cs="Times New Roman"/>
        </w:rPr>
        <w:t xml:space="preserve">, </w:t>
      </w:r>
      <w:r w:rsidRPr="005C15B2">
        <w:rPr>
          <w:rFonts w:ascii="Times New Roman" w:hAnsi="Times New Roman" w:cs="Times New Roman"/>
          <w:i/>
        </w:rPr>
        <w:t>just as you walk in the truth</w:t>
      </w:r>
      <w:r w:rsidRPr="00301CD1">
        <w:rPr>
          <w:rFonts w:ascii="Times New Roman" w:hAnsi="Times New Roman" w:cs="Times New Roman"/>
        </w:rPr>
        <w:t>.</w:t>
      </w:r>
    </w:p>
    <w:p w:rsidR="00B94238" w:rsidRPr="00B771CF" w:rsidRDefault="00B94238" w:rsidP="00B94238">
      <w:pPr>
        <w:pStyle w:val="NoSpacing"/>
        <w:ind w:left="720"/>
        <w:rPr>
          <w:rFonts w:ascii="Times New Roman" w:hAnsi="Times New Roman" w:cs="Times New Roman"/>
        </w:rPr>
      </w:pPr>
    </w:p>
    <w:p w:rsidR="00D91109" w:rsidRDefault="005C15B2" w:rsidP="00B94238">
      <w:pPr>
        <w:pStyle w:val="NoSpacing"/>
        <w:ind w:left="720"/>
        <w:rPr>
          <w:rFonts w:ascii="Times New Roman" w:hAnsi="Times New Roman" w:cs="Times New Roman"/>
        </w:rPr>
      </w:pPr>
      <w:r w:rsidRPr="005C15B2">
        <w:rPr>
          <w:rFonts w:ascii="Times New Roman" w:hAnsi="Times New Roman" w:cs="Times New Roman"/>
          <w:i/>
        </w:rPr>
        <w:t>I have no greater joy than to hear that my children walk in truth</w:t>
      </w:r>
      <w:r w:rsidRPr="005C15B2">
        <w:rPr>
          <w:rFonts w:ascii="Times New Roman" w:hAnsi="Times New Roman" w:cs="Times New Roman"/>
        </w:rPr>
        <w:t>.</w:t>
      </w:r>
      <w:r w:rsidR="00D91109" w:rsidRPr="00B771CF">
        <w:rPr>
          <w:rFonts w:ascii="Times New Roman" w:hAnsi="Times New Roman" w:cs="Times New Roman"/>
        </w:rPr>
        <w:t xml:space="preserve"> (</w:t>
      </w:r>
      <w:proofErr w:type="gramStart"/>
      <w:r w:rsidR="00D91109" w:rsidRPr="00B771CF">
        <w:rPr>
          <w:rFonts w:ascii="Times New Roman" w:hAnsi="Times New Roman" w:cs="Times New Roman"/>
        </w:rPr>
        <w:t>vv</w:t>
      </w:r>
      <w:proofErr w:type="gramEnd"/>
      <w:r w:rsidR="00D91109" w:rsidRPr="00B771CF">
        <w:rPr>
          <w:rFonts w:ascii="Times New Roman" w:hAnsi="Times New Roman" w:cs="Times New Roman"/>
        </w:rPr>
        <w:t xml:space="preserve">. </w:t>
      </w:r>
      <w:r w:rsidR="00D91109" w:rsidRPr="005C15B2">
        <w:rPr>
          <w:rFonts w:ascii="Times New Roman" w:hAnsi="Times New Roman" w:cs="Times New Roman"/>
          <w:b/>
        </w:rPr>
        <w:t>2</w:t>
      </w:r>
      <w:r w:rsidRPr="005C15B2">
        <w:rPr>
          <w:rFonts w:ascii="Times New Roman" w:hAnsi="Times New Roman" w:cs="Times New Roman"/>
          <w:b/>
        </w:rPr>
        <w:t>-4</w:t>
      </w:r>
      <w:r>
        <w:rPr>
          <w:rFonts w:ascii="Times New Roman" w:hAnsi="Times New Roman" w:cs="Times New Roman"/>
        </w:rPr>
        <w:t>)</w:t>
      </w:r>
    </w:p>
    <w:p w:rsidR="00B94238" w:rsidRPr="00B771CF" w:rsidRDefault="00B94238" w:rsidP="00B94238">
      <w:pPr>
        <w:pStyle w:val="NoSpacing"/>
        <w:ind w:left="720"/>
        <w:rPr>
          <w:rFonts w:ascii="Times New Roman" w:hAnsi="Times New Roman" w:cs="Times New Roman"/>
        </w:rPr>
      </w:pPr>
    </w:p>
    <w:p w:rsidR="00D91109" w:rsidRDefault="00D91109" w:rsidP="00B771CF">
      <w:pPr>
        <w:pStyle w:val="NoSpacing"/>
        <w:rPr>
          <w:rFonts w:ascii="Times New Roman" w:hAnsi="Times New Roman" w:cs="Times New Roman"/>
          <w:i/>
          <w:iCs/>
        </w:rPr>
      </w:pPr>
      <w:r w:rsidRPr="00B771CF">
        <w:rPr>
          <w:rFonts w:ascii="Times New Roman" w:hAnsi="Times New Roman" w:cs="Times New Roman"/>
        </w:rPr>
        <w:t xml:space="preserve">“Faith” is </w:t>
      </w:r>
      <w:r w:rsidRPr="00B771CF">
        <w:rPr>
          <w:rFonts w:ascii="Times New Roman" w:hAnsi="Times New Roman" w:cs="Times New Roman"/>
          <w:i/>
          <w:iCs/>
        </w:rPr>
        <w:t>believing that which God has stated about a matter</w:t>
      </w:r>
      <w:r w:rsidRPr="005C15B2">
        <w:rPr>
          <w:rFonts w:ascii="Times New Roman" w:hAnsi="Times New Roman" w:cs="Times New Roman"/>
          <w:iCs/>
        </w:rPr>
        <w:t>,</w:t>
      </w:r>
      <w:r w:rsidRPr="00B771CF">
        <w:rPr>
          <w:rFonts w:ascii="Times New Roman" w:hAnsi="Times New Roman" w:cs="Times New Roman"/>
          <w:i/>
          <w:iCs/>
        </w:rPr>
        <w:t xml:space="preserve"> believing the truth</w:t>
      </w:r>
      <w:r w:rsidRPr="005C15B2">
        <w:rPr>
          <w:rFonts w:ascii="Times New Roman" w:hAnsi="Times New Roman" w:cs="Times New Roman"/>
          <w:iCs/>
        </w:rPr>
        <w:t>,</w:t>
      </w:r>
      <w:r w:rsidRPr="00B771CF">
        <w:rPr>
          <w:rFonts w:ascii="Times New Roman" w:hAnsi="Times New Roman" w:cs="Times New Roman"/>
          <w:i/>
          <w:iCs/>
        </w:rPr>
        <w:t xml:space="preserve"> which is God</w:t>
      </w:r>
      <w:r w:rsidRPr="005C15B2">
        <w:rPr>
          <w:rFonts w:ascii="Times New Roman" w:hAnsi="Times New Roman" w:cs="Times New Roman"/>
          <w:iCs/>
        </w:rPr>
        <w:t>’</w:t>
      </w:r>
      <w:r w:rsidRPr="00B771CF">
        <w:rPr>
          <w:rFonts w:ascii="Times New Roman" w:hAnsi="Times New Roman" w:cs="Times New Roman"/>
          <w:i/>
          <w:iCs/>
        </w:rPr>
        <w:t>s Word — in written form</w:t>
      </w:r>
      <w:r w:rsidRPr="005C15B2">
        <w:rPr>
          <w:rFonts w:ascii="Times New Roman" w:hAnsi="Times New Roman" w:cs="Times New Roman"/>
          <w:iCs/>
        </w:rPr>
        <w:t>,</w:t>
      </w:r>
      <w:r w:rsidRPr="00B771CF">
        <w:rPr>
          <w:rFonts w:ascii="Times New Roman" w:hAnsi="Times New Roman" w:cs="Times New Roman"/>
          <w:i/>
          <w:iCs/>
        </w:rPr>
        <w:t xml:space="preserve"> or manifested in flesh</w:t>
      </w:r>
      <w:r w:rsidRPr="00B771CF">
        <w:rPr>
          <w:rFonts w:ascii="Times New Roman" w:hAnsi="Times New Roman" w:cs="Times New Roman"/>
        </w:rPr>
        <w:t xml:space="preserve"> (</w:t>
      </w:r>
      <w:r w:rsidRPr="005C15B2">
        <w:rPr>
          <w:rFonts w:ascii="Times New Roman" w:hAnsi="Times New Roman" w:cs="Times New Roman"/>
          <w:b/>
        </w:rPr>
        <w:t>John 1:1</w:t>
      </w:r>
      <w:r w:rsidRPr="00B771CF">
        <w:rPr>
          <w:rFonts w:ascii="Times New Roman" w:hAnsi="Times New Roman" w:cs="Times New Roman"/>
        </w:rPr>
        <w:t xml:space="preserve">, </w:t>
      </w:r>
      <w:r w:rsidRPr="005C15B2">
        <w:rPr>
          <w:rFonts w:ascii="Times New Roman" w:hAnsi="Times New Roman" w:cs="Times New Roman"/>
          <w:b/>
        </w:rPr>
        <w:t>2</w:t>
      </w:r>
      <w:r w:rsidRPr="00B771CF">
        <w:rPr>
          <w:rFonts w:ascii="Times New Roman" w:hAnsi="Times New Roman" w:cs="Times New Roman"/>
        </w:rPr>
        <w:t xml:space="preserve">, </w:t>
      </w:r>
      <w:r w:rsidRPr="005C15B2">
        <w:rPr>
          <w:rFonts w:ascii="Times New Roman" w:hAnsi="Times New Roman" w:cs="Times New Roman"/>
          <w:b/>
        </w:rPr>
        <w:t>14</w:t>
      </w:r>
      <w:r w:rsidRPr="00B771CF">
        <w:rPr>
          <w:rFonts w:ascii="Times New Roman" w:hAnsi="Times New Roman" w:cs="Times New Roman"/>
        </w:rPr>
        <w:t xml:space="preserve">; </w:t>
      </w:r>
      <w:r w:rsidRPr="005C15B2">
        <w:rPr>
          <w:rFonts w:ascii="Times New Roman" w:hAnsi="Times New Roman" w:cs="Times New Roman"/>
          <w:b/>
        </w:rPr>
        <w:t>14:6</w:t>
      </w:r>
      <w:r w:rsidRPr="00B771CF">
        <w:rPr>
          <w:rFonts w:ascii="Times New Roman" w:hAnsi="Times New Roman" w:cs="Times New Roman"/>
        </w:rPr>
        <w:t xml:space="preserve">; </w:t>
      </w:r>
      <w:r w:rsidRPr="005C15B2">
        <w:rPr>
          <w:rFonts w:ascii="Times New Roman" w:hAnsi="Times New Roman" w:cs="Times New Roman"/>
          <w:b/>
        </w:rPr>
        <w:t>17:17</w:t>
      </w:r>
      <w:r w:rsidRPr="00B771CF">
        <w:rPr>
          <w:rFonts w:ascii="Times New Roman" w:hAnsi="Times New Roman" w:cs="Times New Roman"/>
        </w:rPr>
        <w:t xml:space="preserve">).  Thus, </w:t>
      </w:r>
      <w:r w:rsidRPr="00B771CF">
        <w:rPr>
          <w:rFonts w:ascii="Times New Roman" w:hAnsi="Times New Roman" w:cs="Times New Roman"/>
          <w:i/>
          <w:iCs/>
        </w:rPr>
        <w:t>testifying</w:t>
      </w:r>
      <w:r w:rsidRPr="00B771CF">
        <w:rPr>
          <w:rFonts w:ascii="Times New Roman" w:hAnsi="Times New Roman" w:cs="Times New Roman"/>
        </w:rPr>
        <w:t xml:space="preserve"> “</w:t>
      </w:r>
      <w:r w:rsidRPr="005C15B2">
        <w:rPr>
          <w:rFonts w:ascii="Times New Roman" w:hAnsi="Times New Roman" w:cs="Times New Roman"/>
          <w:i/>
        </w:rPr>
        <w:t>of the truth</w:t>
      </w:r>
      <w:r w:rsidRPr="00B771CF">
        <w:rPr>
          <w:rFonts w:ascii="Times New Roman" w:hAnsi="Times New Roman" w:cs="Times New Roman"/>
        </w:rPr>
        <w:t xml:space="preserve">” in </w:t>
      </w:r>
      <w:r w:rsidR="00F54324" w:rsidRPr="005C15B2">
        <w:rPr>
          <w:rFonts w:ascii="Times New Roman" w:hAnsi="Times New Roman" w:cs="Times New Roman"/>
          <w:b/>
        </w:rPr>
        <w:t>3</w:t>
      </w:r>
      <w:r w:rsidRPr="005C15B2">
        <w:rPr>
          <w:rFonts w:ascii="Times New Roman" w:hAnsi="Times New Roman" w:cs="Times New Roman"/>
          <w:b/>
        </w:rPr>
        <w:t xml:space="preserve"> John</w:t>
      </w:r>
      <w:r w:rsidRPr="00B771CF">
        <w:rPr>
          <w:rFonts w:ascii="Times New Roman" w:hAnsi="Times New Roman" w:cs="Times New Roman"/>
        </w:rPr>
        <w:t xml:space="preserve"> is simply </w:t>
      </w:r>
      <w:r w:rsidRPr="00B771CF">
        <w:rPr>
          <w:rFonts w:ascii="Times New Roman" w:hAnsi="Times New Roman" w:cs="Times New Roman"/>
          <w:i/>
          <w:iCs/>
        </w:rPr>
        <w:t>testifying concerning God</w:t>
      </w:r>
      <w:r w:rsidRPr="005C15B2">
        <w:rPr>
          <w:rFonts w:ascii="Times New Roman" w:hAnsi="Times New Roman" w:cs="Times New Roman"/>
          <w:iCs/>
        </w:rPr>
        <w:t>’</w:t>
      </w:r>
      <w:r w:rsidRPr="00B771CF">
        <w:rPr>
          <w:rFonts w:ascii="Times New Roman" w:hAnsi="Times New Roman" w:cs="Times New Roman"/>
          <w:i/>
          <w:iCs/>
        </w:rPr>
        <w:t>s Word</w:t>
      </w:r>
      <w:r w:rsidRPr="005C15B2">
        <w:rPr>
          <w:rFonts w:ascii="Times New Roman" w:hAnsi="Times New Roman" w:cs="Times New Roman"/>
          <w:iCs/>
        </w:rPr>
        <w:t>.</w:t>
      </w:r>
      <w:r w:rsidRPr="005C15B2">
        <w:rPr>
          <w:rFonts w:ascii="Times New Roman" w:hAnsi="Times New Roman" w:cs="Times New Roman"/>
        </w:rPr>
        <w:t xml:space="preserve"> </w:t>
      </w:r>
      <w:r w:rsidRPr="00B771CF">
        <w:rPr>
          <w:rFonts w:ascii="Times New Roman" w:hAnsi="Times New Roman" w:cs="Times New Roman"/>
        </w:rPr>
        <w:t xml:space="preserve"> And </w:t>
      </w:r>
      <w:r w:rsidRPr="00B771CF">
        <w:rPr>
          <w:rFonts w:ascii="Times New Roman" w:hAnsi="Times New Roman" w:cs="Times New Roman"/>
          <w:i/>
          <w:iCs/>
        </w:rPr>
        <w:t>walking</w:t>
      </w:r>
      <w:r w:rsidRPr="00B771CF">
        <w:rPr>
          <w:rFonts w:ascii="Times New Roman" w:hAnsi="Times New Roman" w:cs="Times New Roman"/>
        </w:rPr>
        <w:t xml:space="preserve"> “</w:t>
      </w:r>
      <w:r w:rsidRPr="005C15B2">
        <w:rPr>
          <w:rFonts w:ascii="Times New Roman" w:hAnsi="Times New Roman" w:cs="Times New Roman"/>
          <w:i/>
        </w:rPr>
        <w:t>in truth</w:t>
      </w:r>
      <w:r w:rsidRPr="00B771CF">
        <w:rPr>
          <w:rFonts w:ascii="Times New Roman" w:hAnsi="Times New Roman" w:cs="Times New Roman"/>
        </w:rPr>
        <w:t xml:space="preserve">” in this epistle is </w:t>
      </w:r>
      <w:r w:rsidRPr="00B771CF">
        <w:rPr>
          <w:rFonts w:ascii="Times New Roman" w:hAnsi="Times New Roman" w:cs="Times New Roman"/>
          <w:i/>
          <w:iCs/>
        </w:rPr>
        <w:t>walking in the light of God</w:t>
      </w:r>
      <w:r w:rsidRPr="005C15B2">
        <w:rPr>
          <w:rFonts w:ascii="Times New Roman" w:hAnsi="Times New Roman" w:cs="Times New Roman"/>
          <w:iCs/>
        </w:rPr>
        <w:t>’</w:t>
      </w:r>
      <w:r w:rsidRPr="00B771CF">
        <w:rPr>
          <w:rFonts w:ascii="Times New Roman" w:hAnsi="Times New Roman" w:cs="Times New Roman"/>
          <w:i/>
          <w:iCs/>
        </w:rPr>
        <w:t>s Word as one exercises faith therein</w:t>
      </w:r>
      <w:r w:rsidRPr="005C15B2">
        <w:rPr>
          <w:rFonts w:ascii="Times New Roman" w:hAnsi="Times New Roman" w:cs="Times New Roman"/>
          <w:iCs/>
        </w:rPr>
        <w:t>.</w:t>
      </w:r>
    </w:p>
    <w:p w:rsidR="00B94238" w:rsidRPr="00B771CF" w:rsidRDefault="00B94238" w:rsidP="00B771CF">
      <w:pPr>
        <w:pStyle w:val="NoSpacing"/>
        <w:rPr>
          <w:rFonts w:ascii="Times New Roman" w:hAnsi="Times New Roman" w:cs="Times New Roman"/>
        </w:rPr>
      </w:pPr>
    </w:p>
    <w:p w:rsidR="00D91109" w:rsidRPr="00B771CF" w:rsidRDefault="00D91109" w:rsidP="00B771CF">
      <w:pPr>
        <w:pStyle w:val="NoSpacing"/>
        <w:rPr>
          <w:rFonts w:ascii="Times New Roman" w:hAnsi="Times New Roman" w:cs="Times New Roman"/>
        </w:rPr>
      </w:pPr>
      <w:r w:rsidRPr="00B771CF">
        <w:rPr>
          <w:rFonts w:ascii="Times New Roman" w:hAnsi="Times New Roman" w:cs="Times New Roman"/>
        </w:rPr>
        <w:t xml:space="preserve">Christians can go in one of two directions relative to the land set before them — the way of Caleb and Joshua, or the way of the remaining ten and the nation at large.  And the end result will be exactly the same as seen in the type — being allowed to enter and realize one’s inheritance, or being overthrown in that </w:t>
      </w:r>
      <w:r w:rsidR="005C15B2">
        <w:rPr>
          <w:rFonts w:ascii="Times New Roman" w:hAnsi="Times New Roman" w:cs="Times New Roman"/>
        </w:rPr>
        <w:t xml:space="preserve">which is </w:t>
      </w:r>
      <w:r w:rsidRPr="00B771CF">
        <w:rPr>
          <w:rFonts w:ascii="Times New Roman" w:hAnsi="Times New Roman" w:cs="Times New Roman"/>
        </w:rPr>
        <w:t>typified by the Israelites’ overthrow</w:t>
      </w:r>
      <w:r w:rsidR="005C15B2">
        <w:rPr>
          <w:rFonts w:ascii="Times New Roman" w:hAnsi="Times New Roman" w:cs="Times New Roman"/>
        </w:rPr>
        <w:t>n</w:t>
      </w:r>
      <w:r w:rsidRPr="00B771CF">
        <w:rPr>
          <w:rFonts w:ascii="Times New Roman" w:hAnsi="Times New Roman" w:cs="Times New Roman"/>
        </w:rPr>
        <w:t xml:space="preserve"> in the lands of Esau and Lot (</w:t>
      </w:r>
      <w:r w:rsidRPr="005C15B2">
        <w:rPr>
          <w:rFonts w:ascii="Times New Roman" w:hAnsi="Times New Roman" w:cs="Times New Roman"/>
          <w:iCs/>
        </w:rPr>
        <w:t>cf.</w:t>
      </w:r>
      <w:r w:rsidRPr="00B771CF">
        <w:rPr>
          <w:rFonts w:ascii="Times New Roman" w:hAnsi="Times New Roman" w:cs="Times New Roman"/>
        </w:rPr>
        <w:t xml:space="preserve"> </w:t>
      </w:r>
      <w:r w:rsidR="005839C6" w:rsidRPr="005C15B2">
        <w:rPr>
          <w:rFonts w:ascii="Times New Roman" w:hAnsi="Times New Roman" w:cs="Times New Roman"/>
          <w:b/>
        </w:rPr>
        <w:t>Numbers</w:t>
      </w:r>
      <w:r w:rsidRPr="005C15B2">
        <w:rPr>
          <w:rFonts w:ascii="Times New Roman" w:hAnsi="Times New Roman" w:cs="Times New Roman"/>
          <w:b/>
        </w:rPr>
        <w:t xml:space="preserve"> 14:21-38</w:t>
      </w:r>
      <w:r w:rsidRPr="00B771CF">
        <w:rPr>
          <w:rFonts w:ascii="Times New Roman" w:hAnsi="Times New Roman" w:cs="Times New Roman"/>
        </w:rPr>
        <w:t xml:space="preserve">; </w:t>
      </w:r>
      <w:r w:rsidR="005839C6" w:rsidRPr="005C15B2">
        <w:rPr>
          <w:rFonts w:ascii="Times New Roman" w:hAnsi="Times New Roman" w:cs="Times New Roman"/>
          <w:b/>
        </w:rPr>
        <w:t>Deuteronomy</w:t>
      </w:r>
      <w:r w:rsidRPr="005C15B2">
        <w:rPr>
          <w:rFonts w:ascii="Times New Roman" w:hAnsi="Times New Roman" w:cs="Times New Roman"/>
          <w:b/>
        </w:rPr>
        <w:t xml:space="preserve"> 2:1-12</w:t>
      </w:r>
      <w:r w:rsidRPr="00B771CF">
        <w:rPr>
          <w:rFonts w:ascii="Times New Roman" w:hAnsi="Times New Roman" w:cs="Times New Roman"/>
        </w:rPr>
        <w:t xml:space="preserve">; </w:t>
      </w:r>
      <w:r w:rsidR="005839C6" w:rsidRPr="005C15B2">
        <w:rPr>
          <w:rFonts w:ascii="Times New Roman" w:hAnsi="Times New Roman" w:cs="Times New Roman"/>
          <w:b/>
        </w:rPr>
        <w:t>Joshua</w:t>
      </w:r>
      <w:r w:rsidRPr="005C15B2">
        <w:rPr>
          <w:rFonts w:ascii="Times New Roman" w:hAnsi="Times New Roman" w:cs="Times New Roman"/>
          <w:b/>
        </w:rPr>
        <w:t xml:space="preserve"> 14:7-14</w:t>
      </w:r>
      <w:r w:rsidRPr="00B771CF">
        <w:rPr>
          <w:rFonts w:ascii="Times New Roman" w:hAnsi="Times New Roman" w:cs="Times New Roman"/>
        </w:rPr>
        <w:t xml:space="preserve">; </w:t>
      </w:r>
      <w:r w:rsidRPr="005C15B2">
        <w:rPr>
          <w:rFonts w:ascii="Times New Roman" w:hAnsi="Times New Roman" w:cs="Times New Roman"/>
          <w:b/>
        </w:rPr>
        <w:t>19:49</w:t>
      </w:r>
      <w:r w:rsidRPr="00B771CF">
        <w:rPr>
          <w:rFonts w:ascii="Times New Roman" w:hAnsi="Times New Roman" w:cs="Times New Roman"/>
        </w:rPr>
        <w:t xml:space="preserve">, </w:t>
      </w:r>
      <w:r w:rsidRPr="005C15B2">
        <w:rPr>
          <w:rFonts w:ascii="Times New Roman" w:hAnsi="Times New Roman" w:cs="Times New Roman"/>
          <w:b/>
        </w:rPr>
        <w:t>50</w:t>
      </w:r>
      <w:r w:rsidRPr="00B771CF">
        <w:rPr>
          <w:rFonts w:ascii="Times New Roman" w:hAnsi="Times New Roman" w:cs="Times New Roman"/>
        </w:rPr>
        <w:t>).</w:t>
      </w:r>
      <w:bookmarkStart w:id="0" w:name="_GoBack"/>
      <w:bookmarkEnd w:id="0"/>
    </w:p>
    <w:p w:rsidR="00D91109" w:rsidRPr="00B771CF" w:rsidRDefault="00D91109" w:rsidP="00B771CF">
      <w:pPr>
        <w:pStyle w:val="NoSpacing"/>
        <w:rPr>
          <w:rFonts w:ascii="Times New Roman" w:hAnsi="Times New Roman" w:cs="Times New Roman"/>
        </w:rPr>
      </w:pPr>
    </w:p>
    <w:p w:rsidR="00D91109" w:rsidRPr="00B771CF" w:rsidRDefault="00D91109" w:rsidP="00B771CF">
      <w:pPr>
        <w:pStyle w:val="NoSpacing"/>
        <w:rPr>
          <w:rFonts w:ascii="Times New Roman" w:hAnsi="Times New Roman" w:cs="Times New Roman"/>
        </w:rPr>
      </w:pPr>
    </w:p>
    <w:p w:rsidR="00E507B5" w:rsidRPr="00B771CF" w:rsidRDefault="003D4EC6" w:rsidP="00B771CF">
      <w:pPr>
        <w:pStyle w:val="NoSpacing"/>
        <w:rPr>
          <w:rFonts w:ascii="Times New Roman" w:hAnsi="Times New Roman" w:cs="Times New Roman"/>
        </w:rPr>
      </w:pPr>
    </w:p>
    <w:sectPr w:rsidR="00E507B5" w:rsidRPr="00B771CF" w:rsidSect="00B771CF">
      <w:footerReference w:type="default" r:id="rId8"/>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EC6" w:rsidRDefault="003D4EC6" w:rsidP="00B771CF">
      <w:pPr>
        <w:spacing w:after="0"/>
      </w:pPr>
      <w:r>
        <w:separator/>
      </w:r>
    </w:p>
  </w:endnote>
  <w:endnote w:type="continuationSeparator" w:id="0">
    <w:p w:rsidR="003D4EC6" w:rsidRDefault="003D4EC6" w:rsidP="00B771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Palatino-Bold">
    <w:altName w:val="Cambria"/>
    <w:panose1 w:val="00000000000000000000"/>
    <w:charset w:val="4D"/>
    <w:family w:val="auto"/>
    <w:notTrueType/>
    <w:pitch w:val="default"/>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736299"/>
      <w:docPartObj>
        <w:docPartGallery w:val="Page Numbers (Bottom of Page)"/>
        <w:docPartUnique/>
      </w:docPartObj>
    </w:sdtPr>
    <w:sdtEndPr>
      <w:rPr>
        <w:noProof/>
      </w:rPr>
    </w:sdtEndPr>
    <w:sdtContent>
      <w:p w:rsidR="00B771CF" w:rsidRDefault="00B771CF">
        <w:pPr>
          <w:pStyle w:val="Footer"/>
          <w:jc w:val="right"/>
        </w:pPr>
        <w:r>
          <w:fldChar w:fldCharType="begin"/>
        </w:r>
        <w:r>
          <w:instrText xml:space="preserve"> PAGE   \* MERGEFORMAT </w:instrText>
        </w:r>
        <w:r>
          <w:fldChar w:fldCharType="separate"/>
        </w:r>
        <w:r w:rsidR="005C15B2">
          <w:rPr>
            <w:noProof/>
          </w:rPr>
          <w:t>5</w:t>
        </w:r>
        <w:r>
          <w:rPr>
            <w:noProof/>
          </w:rPr>
          <w:fldChar w:fldCharType="end"/>
        </w:r>
      </w:p>
    </w:sdtContent>
  </w:sdt>
  <w:p w:rsidR="00B771CF" w:rsidRDefault="00B771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EC6" w:rsidRDefault="003D4EC6" w:rsidP="00B771CF">
      <w:pPr>
        <w:spacing w:after="0"/>
      </w:pPr>
      <w:r>
        <w:separator/>
      </w:r>
    </w:p>
  </w:footnote>
  <w:footnote w:type="continuationSeparator" w:id="0">
    <w:p w:rsidR="003D4EC6" w:rsidRDefault="003D4EC6" w:rsidP="00B771C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E30117"/>
    <w:multiLevelType w:val="hybridMultilevel"/>
    <w:tmpl w:val="FD429B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547"/>
    <w:rsid w:val="00082CFE"/>
    <w:rsid w:val="00084924"/>
    <w:rsid w:val="00155547"/>
    <w:rsid w:val="002777CF"/>
    <w:rsid w:val="0029553D"/>
    <w:rsid w:val="00301CD1"/>
    <w:rsid w:val="003A6116"/>
    <w:rsid w:val="003D4EC6"/>
    <w:rsid w:val="003E29F1"/>
    <w:rsid w:val="00405773"/>
    <w:rsid w:val="004A1D33"/>
    <w:rsid w:val="005839C6"/>
    <w:rsid w:val="005C15B2"/>
    <w:rsid w:val="005F60A3"/>
    <w:rsid w:val="006A063E"/>
    <w:rsid w:val="007F7AE9"/>
    <w:rsid w:val="009312A9"/>
    <w:rsid w:val="00996D35"/>
    <w:rsid w:val="00B06EC0"/>
    <w:rsid w:val="00B771CF"/>
    <w:rsid w:val="00B94238"/>
    <w:rsid w:val="00BD09CF"/>
    <w:rsid w:val="00D91109"/>
    <w:rsid w:val="00DB1D6F"/>
    <w:rsid w:val="00E763BF"/>
    <w:rsid w:val="00F5432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2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155547"/>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155547"/>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155547"/>
    <w:rPr>
      <w:rFonts w:ascii="Palatino-Bold" w:hAnsi="Palatino-Bold" w:cs="Palatino-Bold"/>
      <w:b/>
      <w:bCs/>
      <w:color w:val="000000"/>
      <w:sz w:val="28"/>
      <w:szCs w:val="28"/>
    </w:rPr>
  </w:style>
  <w:style w:type="paragraph" w:customStyle="1" w:styleId="Body">
    <w:name w:val="Body"/>
    <w:basedOn w:val="NoParagraphStyle"/>
    <w:uiPriority w:val="99"/>
    <w:rsid w:val="00155547"/>
    <w:pPr>
      <w:spacing w:line="200" w:lineRule="atLeast"/>
      <w:ind w:firstLine="240"/>
      <w:jc w:val="both"/>
    </w:pPr>
    <w:rPr>
      <w:rFonts w:ascii="Palatino-Roman" w:hAnsi="Palatino-Roman" w:cs="Palatino-Roman"/>
      <w:sz w:val="18"/>
      <w:szCs w:val="18"/>
    </w:rPr>
  </w:style>
  <w:style w:type="paragraph" w:styleId="NoSpacing">
    <w:name w:val="No Spacing"/>
    <w:uiPriority w:val="1"/>
    <w:qFormat/>
    <w:rsid w:val="00B771CF"/>
    <w:pPr>
      <w:spacing w:after="0"/>
    </w:pPr>
    <w:rPr>
      <w:sz w:val="24"/>
      <w:szCs w:val="24"/>
    </w:rPr>
  </w:style>
  <w:style w:type="paragraph" w:styleId="Header">
    <w:name w:val="header"/>
    <w:basedOn w:val="Normal"/>
    <w:link w:val="HeaderChar"/>
    <w:uiPriority w:val="99"/>
    <w:unhideWhenUsed/>
    <w:rsid w:val="00B771CF"/>
    <w:pPr>
      <w:tabs>
        <w:tab w:val="center" w:pos="4680"/>
        <w:tab w:val="right" w:pos="9360"/>
      </w:tabs>
      <w:spacing w:after="0"/>
    </w:pPr>
  </w:style>
  <w:style w:type="character" w:customStyle="1" w:styleId="HeaderChar">
    <w:name w:val="Header Char"/>
    <w:basedOn w:val="DefaultParagraphFont"/>
    <w:link w:val="Header"/>
    <w:uiPriority w:val="99"/>
    <w:rsid w:val="00B771CF"/>
    <w:rPr>
      <w:sz w:val="24"/>
      <w:szCs w:val="24"/>
    </w:rPr>
  </w:style>
  <w:style w:type="paragraph" w:styleId="Footer">
    <w:name w:val="footer"/>
    <w:basedOn w:val="Normal"/>
    <w:link w:val="FooterChar"/>
    <w:uiPriority w:val="99"/>
    <w:unhideWhenUsed/>
    <w:rsid w:val="00B771CF"/>
    <w:pPr>
      <w:tabs>
        <w:tab w:val="center" w:pos="4680"/>
        <w:tab w:val="right" w:pos="9360"/>
      </w:tabs>
      <w:spacing w:after="0"/>
    </w:pPr>
  </w:style>
  <w:style w:type="character" w:customStyle="1" w:styleId="FooterChar">
    <w:name w:val="Footer Char"/>
    <w:basedOn w:val="DefaultParagraphFont"/>
    <w:link w:val="Footer"/>
    <w:uiPriority w:val="99"/>
    <w:rsid w:val="00B771C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2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155547"/>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155547"/>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155547"/>
    <w:rPr>
      <w:rFonts w:ascii="Palatino-Bold" w:hAnsi="Palatino-Bold" w:cs="Palatino-Bold"/>
      <w:b/>
      <w:bCs/>
      <w:color w:val="000000"/>
      <w:sz w:val="28"/>
      <w:szCs w:val="28"/>
    </w:rPr>
  </w:style>
  <w:style w:type="paragraph" w:customStyle="1" w:styleId="Body">
    <w:name w:val="Body"/>
    <w:basedOn w:val="NoParagraphStyle"/>
    <w:uiPriority w:val="99"/>
    <w:rsid w:val="00155547"/>
    <w:pPr>
      <w:spacing w:line="200" w:lineRule="atLeast"/>
      <w:ind w:firstLine="240"/>
      <w:jc w:val="both"/>
    </w:pPr>
    <w:rPr>
      <w:rFonts w:ascii="Palatino-Roman" w:hAnsi="Palatino-Roman" w:cs="Palatino-Roman"/>
      <w:sz w:val="18"/>
      <w:szCs w:val="18"/>
    </w:rPr>
  </w:style>
  <w:style w:type="paragraph" w:styleId="NoSpacing">
    <w:name w:val="No Spacing"/>
    <w:uiPriority w:val="1"/>
    <w:qFormat/>
    <w:rsid w:val="00B771CF"/>
    <w:pPr>
      <w:spacing w:after="0"/>
    </w:pPr>
    <w:rPr>
      <w:sz w:val="24"/>
      <w:szCs w:val="24"/>
    </w:rPr>
  </w:style>
  <w:style w:type="paragraph" w:styleId="Header">
    <w:name w:val="header"/>
    <w:basedOn w:val="Normal"/>
    <w:link w:val="HeaderChar"/>
    <w:uiPriority w:val="99"/>
    <w:unhideWhenUsed/>
    <w:rsid w:val="00B771CF"/>
    <w:pPr>
      <w:tabs>
        <w:tab w:val="center" w:pos="4680"/>
        <w:tab w:val="right" w:pos="9360"/>
      </w:tabs>
      <w:spacing w:after="0"/>
    </w:pPr>
  </w:style>
  <w:style w:type="character" w:customStyle="1" w:styleId="HeaderChar">
    <w:name w:val="Header Char"/>
    <w:basedOn w:val="DefaultParagraphFont"/>
    <w:link w:val="Header"/>
    <w:uiPriority w:val="99"/>
    <w:rsid w:val="00B771CF"/>
    <w:rPr>
      <w:sz w:val="24"/>
      <w:szCs w:val="24"/>
    </w:rPr>
  </w:style>
  <w:style w:type="paragraph" w:styleId="Footer">
    <w:name w:val="footer"/>
    <w:basedOn w:val="Normal"/>
    <w:link w:val="FooterChar"/>
    <w:uiPriority w:val="99"/>
    <w:unhideWhenUsed/>
    <w:rsid w:val="00B771CF"/>
    <w:pPr>
      <w:tabs>
        <w:tab w:val="center" w:pos="4680"/>
        <w:tab w:val="right" w:pos="9360"/>
      </w:tabs>
      <w:spacing w:after="0"/>
    </w:pPr>
  </w:style>
  <w:style w:type="character" w:customStyle="1" w:styleId="FooterChar">
    <w:name w:val="Footer Char"/>
    <w:basedOn w:val="DefaultParagraphFont"/>
    <w:link w:val="Footer"/>
    <w:uiPriority w:val="99"/>
    <w:rsid w:val="00B771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5</Pages>
  <Words>1722</Words>
  <Characters>9818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Charles</cp:lastModifiedBy>
  <cp:revision>7</cp:revision>
  <dcterms:created xsi:type="dcterms:W3CDTF">2013-09-06T09:26:00Z</dcterms:created>
  <dcterms:modified xsi:type="dcterms:W3CDTF">2013-09-06T12:31:00Z</dcterms:modified>
</cp:coreProperties>
</file>