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0B" w:rsidRDefault="00BD0F0B" w:rsidP="00BD0F0B">
      <w:pPr>
        <w:pStyle w:val="NoSpacing"/>
        <w:jc w:val="center"/>
        <w:rPr>
          <w:rFonts w:ascii="Times New Roman" w:hAnsi="Times New Roman" w:cs="Times New Roman"/>
          <w:b/>
          <w:sz w:val="32"/>
          <w:szCs w:val="32"/>
        </w:rPr>
      </w:pPr>
      <w:r w:rsidRPr="009B2EB0">
        <w:rPr>
          <w:rFonts w:ascii="Times New Roman" w:hAnsi="Times New Roman" w:cs="Times New Roman"/>
          <w:b/>
          <w:sz w:val="32"/>
          <w:szCs w:val="32"/>
        </w:rPr>
        <w:t xml:space="preserve">Chapter </w:t>
      </w:r>
      <w:r>
        <w:rPr>
          <w:rFonts w:ascii="Times New Roman" w:hAnsi="Times New Roman" w:cs="Times New Roman"/>
          <w:b/>
          <w:sz w:val="32"/>
          <w:szCs w:val="32"/>
        </w:rPr>
        <w:t>3</w:t>
      </w:r>
    </w:p>
    <w:p w:rsidR="00BD0F0B" w:rsidRPr="009B2EB0" w:rsidRDefault="00BD0F0B" w:rsidP="00BD0F0B">
      <w:pPr>
        <w:pStyle w:val="NoSpacing"/>
        <w:jc w:val="center"/>
        <w:rPr>
          <w:rFonts w:ascii="Times New Roman" w:hAnsi="Times New Roman" w:cs="Times New Roman"/>
          <w:b/>
        </w:rPr>
      </w:pPr>
    </w:p>
    <w:p w:rsidR="00BD0F0B" w:rsidRPr="009B2EB0" w:rsidRDefault="00BD0F0B" w:rsidP="00BD0F0B">
      <w:pPr>
        <w:pStyle w:val="NoSpacing"/>
        <w:jc w:val="center"/>
        <w:rPr>
          <w:rFonts w:ascii="Times New Roman" w:hAnsi="Times New Roman" w:cs="Times New Roman"/>
          <w:b/>
          <w:sz w:val="28"/>
          <w:szCs w:val="28"/>
        </w:rPr>
      </w:pPr>
      <w:r>
        <w:rPr>
          <w:rFonts w:ascii="Times New Roman" w:hAnsi="Times New Roman" w:cs="Times New Roman"/>
          <w:b/>
          <w:sz w:val="28"/>
          <w:szCs w:val="28"/>
        </w:rPr>
        <w:t>Leviticus and 1 John</w:t>
      </w:r>
    </w:p>
    <w:p w:rsidR="003A6116" w:rsidRPr="00BD0F0B" w:rsidRDefault="003A6116"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 xml:space="preserve">That </w:t>
      </w:r>
      <w:r w:rsidR="00BD0F0B">
        <w:rPr>
          <w:rFonts w:ascii="Times New Roman" w:hAnsi="Times New Roman" w:cs="Times New Roman"/>
        </w:rPr>
        <w:t xml:space="preserve">which is </w:t>
      </w:r>
      <w:r w:rsidRPr="00BD0F0B">
        <w:rPr>
          <w:rFonts w:ascii="Times New Roman" w:hAnsi="Times New Roman" w:cs="Times New Roman"/>
        </w:rPr>
        <w:t xml:space="preserve">revealed </w:t>
      </w:r>
      <w:r w:rsidR="00D27432">
        <w:rPr>
          <w:rFonts w:ascii="Times New Roman" w:hAnsi="Times New Roman" w:cs="Times New Roman"/>
        </w:rPr>
        <w:t xml:space="preserve">by and </w:t>
      </w:r>
      <w:r w:rsidRPr="00BD0F0B">
        <w:rPr>
          <w:rFonts w:ascii="Times New Roman" w:hAnsi="Times New Roman" w:cs="Times New Roman"/>
        </w:rPr>
        <w:t>throu</w:t>
      </w:r>
      <w:r w:rsidR="00D27432">
        <w:rPr>
          <w:rFonts w:ascii="Times New Roman" w:hAnsi="Times New Roman" w:cs="Times New Roman"/>
        </w:rPr>
        <w:t>gh Moses in the five books that</w:t>
      </w:r>
      <w:r w:rsidRPr="00BD0F0B">
        <w:rPr>
          <w:rFonts w:ascii="Times New Roman" w:hAnsi="Times New Roman" w:cs="Times New Roman"/>
        </w:rPr>
        <w:t xml:space="preserve"> he wrote in the Old Testament parallels that </w:t>
      </w:r>
      <w:r w:rsidR="00D27432">
        <w:rPr>
          <w:rFonts w:ascii="Times New Roman" w:hAnsi="Times New Roman" w:cs="Times New Roman"/>
        </w:rPr>
        <w:t xml:space="preserve">which is </w:t>
      </w:r>
      <w:r w:rsidRPr="00BD0F0B">
        <w:rPr>
          <w:rFonts w:ascii="Times New Roman" w:hAnsi="Times New Roman" w:cs="Times New Roman"/>
        </w:rPr>
        <w:t xml:space="preserve">revealed </w:t>
      </w:r>
      <w:r w:rsidR="00D27432">
        <w:rPr>
          <w:rFonts w:ascii="Times New Roman" w:hAnsi="Times New Roman" w:cs="Times New Roman"/>
        </w:rPr>
        <w:t xml:space="preserve">by and </w:t>
      </w:r>
      <w:r w:rsidRPr="00BD0F0B">
        <w:rPr>
          <w:rFonts w:ascii="Times New Roman" w:hAnsi="Times New Roman" w:cs="Times New Roman"/>
        </w:rPr>
        <w:t>thro</w:t>
      </w:r>
      <w:r w:rsidR="00D27432">
        <w:rPr>
          <w:rFonts w:ascii="Times New Roman" w:hAnsi="Times New Roman" w:cs="Times New Roman"/>
        </w:rPr>
        <w:t>ugh John in the five books that</w:t>
      </w:r>
      <w:r w:rsidRPr="00BD0F0B">
        <w:rPr>
          <w:rFonts w:ascii="Times New Roman" w:hAnsi="Times New Roman" w:cs="Times New Roman"/>
        </w:rPr>
        <w:t xml:space="preserve"> he wrote in the New Testament.  This parallel is seen in </w:t>
      </w:r>
      <w:r w:rsidRPr="00D27432">
        <w:rPr>
          <w:rFonts w:ascii="Times New Roman" w:hAnsi="Times New Roman" w:cs="Times New Roman"/>
          <w:b/>
        </w:rPr>
        <w:t>Genesis</w:t>
      </w:r>
      <w:r w:rsidRPr="00BD0F0B">
        <w:rPr>
          <w:rFonts w:ascii="Times New Roman" w:hAnsi="Times New Roman" w:cs="Times New Roman"/>
        </w:rPr>
        <w:t xml:space="preserve"> and </w:t>
      </w:r>
      <w:r w:rsidRPr="00D27432">
        <w:rPr>
          <w:rFonts w:ascii="Times New Roman" w:hAnsi="Times New Roman" w:cs="Times New Roman"/>
          <w:b/>
        </w:rPr>
        <w:t>John</w:t>
      </w:r>
      <w:r w:rsidRPr="00BD0F0B">
        <w:rPr>
          <w:rFonts w:ascii="Times New Roman" w:hAnsi="Times New Roman" w:cs="Times New Roman"/>
        </w:rPr>
        <w:t xml:space="preserve">, </w:t>
      </w:r>
      <w:r w:rsidRPr="00D27432">
        <w:rPr>
          <w:rFonts w:ascii="Times New Roman" w:hAnsi="Times New Roman" w:cs="Times New Roman"/>
          <w:b/>
        </w:rPr>
        <w:t>Exodus</w:t>
      </w:r>
      <w:r w:rsidRPr="00BD0F0B">
        <w:rPr>
          <w:rFonts w:ascii="Times New Roman" w:hAnsi="Times New Roman" w:cs="Times New Roman"/>
        </w:rPr>
        <w:t xml:space="preserve"> and </w:t>
      </w:r>
      <w:r w:rsidRPr="00D27432">
        <w:rPr>
          <w:rFonts w:ascii="Times New Roman" w:hAnsi="Times New Roman" w:cs="Times New Roman"/>
          <w:b/>
        </w:rPr>
        <w:t>Revelation</w:t>
      </w:r>
      <w:r w:rsidRPr="00BD0F0B">
        <w:rPr>
          <w:rFonts w:ascii="Times New Roman" w:hAnsi="Times New Roman" w:cs="Times New Roman"/>
        </w:rPr>
        <w:t xml:space="preserve">, </w:t>
      </w:r>
      <w:r w:rsidRPr="00D27432">
        <w:rPr>
          <w:rFonts w:ascii="Times New Roman" w:hAnsi="Times New Roman" w:cs="Times New Roman"/>
          <w:b/>
        </w:rPr>
        <w:t>Leviticus</w:t>
      </w:r>
      <w:r w:rsidR="00D27432">
        <w:rPr>
          <w:rFonts w:ascii="Times New Roman" w:hAnsi="Times New Roman" w:cs="Times New Roman"/>
        </w:rPr>
        <w:t xml:space="preserve"> and </w:t>
      </w:r>
      <w:r w:rsidR="00D27432" w:rsidRPr="00D27432">
        <w:rPr>
          <w:rFonts w:ascii="Times New Roman" w:hAnsi="Times New Roman" w:cs="Times New Roman"/>
          <w:b/>
        </w:rPr>
        <w:t>1</w:t>
      </w:r>
      <w:r w:rsidRPr="00D27432">
        <w:rPr>
          <w:rFonts w:ascii="Times New Roman" w:hAnsi="Times New Roman" w:cs="Times New Roman"/>
          <w:b/>
        </w:rPr>
        <w:t xml:space="preserve"> John</w:t>
      </w:r>
      <w:r w:rsidR="00D27432">
        <w:rPr>
          <w:rFonts w:ascii="Times New Roman" w:hAnsi="Times New Roman" w:cs="Times New Roman"/>
        </w:rPr>
        <w:t xml:space="preserve">, </w:t>
      </w:r>
      <w:r w:rsidR="00D27432" w:rsidRPr="00D27432">
        <w:rPr>
          <w:rFonts w:ascii="Times New Roman" w:hAnsi="Times New Roman" w:cs="Times New Roman"/>
          <w:b/>
        </w:rPr>
        <w:t>Numbers</w:t>
      </w:r>
      <w:r w:rsidR="00D27432">
        <w:rPr>
          <w:rFonts w:ascii="Times New Roman" w:hAnsi="Times New Roman" w:cs="Times New Roman"/>
        </w:rPr>
        <w:t xml:space="preserve"> and </w:t>
      </w:r>
      <w:r w:rsidR="00D27432" w:rsidRPr="00D27432">
        <w:rPr>
          <w:rFonts w:ascii="Times New Roman" w:hAnsi="Times New Roman" w:cs="Times New Roman"/>
          <w:b/>
        </w:rPr>
        <w:t>2</w:t>
      </w:r>
      <w:r w:rsidRPr="00D27432">
        <w:rPr>
          <w:rFonts w:ascii="Times New Roman" w:hAnsi="Times New Roman" w:cs="Times New Roman"/>
          <w:b/>
        </w:rPr>
        <w:t xml:space="preserve"> John</w:t>
      </w:r>
      <w:r w:rsidRPr="00BD0F0B">
        <w:rPr>
          <w:rFonts w:ascii="Times New Roman" w:hAnsi="Times New Roman" w:cs="Times New Roman"/>
        </w:rPr>
        <w:t xml:space="preserve">, and </w:t>
      </w:r>
      <w:r w:rsidRPr="00D27432">
        <w:rPr>
          <w:rFonts w:ascii="Times New Roman" w:hAnsi="Times New Roman" w:cs="Times New Roman"/>
          <w:b/>
        </w:rPr>
        <w:t>Deuteronomy</w:t>
      </w:r>
      <w:r w:rsidR="00D27432">
        <w:rPr>
          <w:rFonts w:ascii="Times New Roman" w:hAnsi="Times New Roman" w:cs="Times New Roman"/>
        </w:rPr>
        <w:t xml:space="preserve"> and </w:t>
      </w:r>
      <w:r w:rsidR="00D27432" w:rsidRPr="00D27432">
        <w:rPr>
          <w:rFonts w:ascii="Times New Roman" w:hAnsi="Times New Roman" w:cs="Times New Roman"/>
          <w:b/>
        </w:rPr>
        <w:t>3</w:t>
      </w:r>
      <w:r w:rsidRPr="00D27432">
        <w:rPr>
          <w:rFonts w:ascii="Times New Roman" w:hAnsi="Times New Roman" w:cs="Times New Roman"/>
          <w:b/>
        </w:rPr>
        <w:t xml:space="preserve"> John</w:t>
      </w:r>
      <w:r w:rsidRPr="00BD0F0B">
        <w:rPr>
          <w:rFonts w:ascii="Times New Roman" w:hAnsi="Times New Roman" w:cs="Times New Roman"/>
        </w:rPr>
        <w:t>.</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 xml:space="preserve">The </w:t>
      </w:r>
      <w:r w:rsidR="00D27432">
        <w:rPr>
          <w:rFonts w:ascii="Times New Roman" w:hAnsi="Times New Roman" w:cs="Times New Roman"/>
        </w:rPr>
        <w:t>b</w:t>
      </w:r>
      <w:r w:rsidRPr="00BD0F0B">
        <w:rPr>
          <w:rFonts w:ascii="Times New Roman" w:hAnsi="Times New Roman" w:cs="Times New Roman"/>
        </w:rPr>
        <w:t xml:space="preserve">ook of </w:t>
      </w:r>
      <w:r w:rsidRPr="00D27432">
        <w:rPr>
          <w:rFonts w:ascii="Times New Roman" w:hAnsi="Times New Roman" w:cs="Times New Roman"/>
          <w:b/>
        </w:rPr>
        <w:t>Leviticus</w:t>
      </w:r>
      <w:r w:rsidRPr="00BD0F0B">
        <w:rPr>
          <w:rFonts w:ascii="Times New Roman" w:hAnsi="Times New Roman" w:cs="Times New Roman"/>
        </w:rPr>
        <w:t xml:space="preserve"> logically divides itself into </w:t>
      </w:r>
      <w:r w:rsidRPr="00BD0F0B">
        <w:rPr>
          <w:rFonts w:ascii="Times New Roman" w:hAnsi="Times New Roman" w:cs="Times New Roman"/>
          <w:i/>
          <w:iCs/>
        </w:rPr>
        <w:t>two parts</w:t>
      </w:r>
      <w:r w:rsidR="00D27432">
        <w:rPr>
          <w:rFonts w:ascii="Times New Roman" w:hAnsi="Times New Roman" w:cs="Times New Roman"/>
        </w:rPr>
        <w:t xml:space="preserve">; </w:t>
      </w:r>
      <w:r w:rsidRPr="00BD0F0B">
        <w:rPr>
          <w:rFonts w:ascii="Times New Roman" w:hAnsi="Times New Roman" w:cs="Times New Roman"/>
        </w:rPr>
        <w:t xml:space="preserve">and </w:t>
      </w:r>
      <w:r w:rsidR="007D1637" w:rsidRPr="007D1637">
        <w:rPr>
          <w:rFonts w:ascii="Times New Roman" w:hAnsi="Times New Roman" w:cs="Times New Roman"/>
          <w:b/>
        </w:rPr>
        <w:t>1 John</w:t>
      </w:r>
      <w:r w:rsidRPr="00BD0F0B">
        <w:rPr>
          <w:rFonts w:ascii="Times New Roman" w:hAnsi="Times New Roman" w:cs="Times New Roman"/>
        </w:rPr>
        <w:t xml:space="preserve">, dividing itself into </w:t>
      </w:r>
      <w:r w:rsidRPr="00BD0F0B">
        <w:rPr>
          <w:rFonts w:ascii="Times New Roman" w:hAnsi="Times New Roman" w:cs="Times New Roman"/>
          <w:i/>
          <w:iCs/>
        </w:rPr>
        <w:t>two parts</w:t>
      </w:r>
      <w:r w:rsidRPr="00BD0F0B">
        <w:rPr>
          <w:rFonts w:ascii="Times New Roman" w:hAnsi="Times New Roman" w:cs="Times New Roman"/>
        </w:rPr>
        <w:t xml:space="preserve"> after the same fashion, is structured </w:t>
      </w:r>
      <w:r w:rsidR="00D27432">
        <w:rPr>
          <w:rFonts w:ascii="Times New Roman" w:hAnsi="Times New Roman" w:cs="Times New Roman"/>
        </w:rPr>
        <w:t xml:space="preserve">in </w:t>
      </w:r>
      <w:r w:rsidRPr="00BD0F0B">
        <w:rPr>
          <w:rFonts w:ascii="Times New Roman" w:hAnsi="Times New Roman" w:cs="Times New Roman"/>
        </w:rPr>
        <w:t>exactly the same way.</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i/>
          <w:iCs/>
        </w:rPr>
      </w:pPr>
      <w:r w:rsidRPr="00BD0F0B">
        <w:rPr>
          <w:rFonts w:ascii="Times New Roman" w:hAnsi="Times New Roman" w:cs="Times New Roman"/>
        </w:rPr>
        <w:t xml:space="preserve">Essentially, the </w:t>
      </w:r>
      <w:r w:rsidRPr="00BF64A9">
        <w:rPr>
          <w:rFonts w:ascii="Times New Roman" w:hAnsi="Times New Roman" w:cs="Times New Roman"/>
        </w:rPr>
        <w:t>first sixteen chapters</w:t>
      </w:r>
      <w:r w:rsidRPr="00BD0F0B">
        <w:rPr>
          <w:rFonts w:ascii="Times New Roman" w:hAnsi="Times New Roman" w:cs="Times New Roman"/>
        </w:rPr>
        <w:t xml:space="preserve"> of </w:t>
      </w:r>
      <w:r w:rsidRPr="00D27432">
        <w:rPr>
          <w:rFonts w:ascii="Times New Roman" w:hAnsi="Times New Roman" w:cs="Times New Roman"/>
          <w:b/>
        </w:rPr>
        <w:t>Leviticus</w:t>
      </w:r>
      <w:r w:rsidRPr="00BD0F0B">
        <w:rPr>
          <w:rFonts w:ascii="Times New Roman" w:hAnsi="Times New Roman" w:cs="Times New Roman"/>
        </w:rPr>
        <w:t xml:space="preserve"> have to do with </w:t>
      </w:r>
      <w:r w:rsidRPr="00BD0F0B">
        <w:rPr>
          <w:rFonts w:ascii="Times New Roman" w:hAnsi="Times New Roman" w:cs="Times New Roman"/>
          <w:i/>
          <w:iCs/>
        </w:rPr>
        <w:t>the way sinful man is to approach a sinless God</w:t>
      </w:r>
      <w:r w:rsidRPr="00D27432">
        <w:rPr>
          <w:rFonts w:ascii="Times New Roman" w:hAnsi="Times New Roman" w:cs="Times New Roman"/>
          <w:iCs/>
        </w:rPr>
        <w:t>.</w:t>
      </w:r>
      <w:r w:rsidRPr="00BD0F0B">
        <w:rPr>
          <w:rFonts w:ascii="Times New Roman" w:hAnsi="Times New Roman" w:cs="Times New Roman"/>
        </w:rPr>
        <w:t xml:space="preserve">  And</w:t>
      </w:r>
      <w:r w:rsidR="00D27432">
        <w:rPr>
          <w:rFonts w:ascii="Times New Roman" w:hAnsi="Times New Roman" w:cs="Times New Roman"/>
        </w:rPr>
        <w:t xml:space="preserve"> the remainder of the book (chapters</w:t>
      </w:r>
      <w:r w:rsidRPr="00BD0F0B">
        <w:rPr>
          <w:rFonts w:ascii="Times New Roman" w:hAnsi="Times New Roman" w:cs="Times New Roman"/>
        </w:rPr>
        <w:t xml:space="preserve"> </w:t>
      </w:r>
      <w:r w:rsidRPr="00D27432">
        <w:rPr>
          <w:rFonts w:ascii="Times New Roman" w:hAnsi="Times New Roman" w:cs="Times New Roman"/>
          <w:b/>
        </w:rPr>
        <w:t>17-27</w:t>
      </w:r>
      <w:r w:rsidRPr="00BD0F0B">
        <w:rPr>
          <w:rFonts w:ascii="Times New Roman" w:hAnsi="Times New Roman" w:cs="Times New Roman"/>
        </w:rPr>
        <w:t xml:space="preserve">) has to do with </w:t>
      </w:r>
      <w:r w:rsidRPr="00BD0F0B">
        <w:rPr>
          <w:rFonts w:ascii="Times New Roman" w:hAnsi="Times New Roman" w:cs="Times New Roman"/>
          <w:i/>
          <w:iCs/>
        </w:rPr>
        <w:t>the way man is to then govern his life before a holy God</w:t>
      </w:r>
      <w:r w:rsidRPr="00D27432">
        <w:rPr>
          <w:rFonts w:ascii="Times New Roman" w:hAnsi="Times New Roman" w:cs="Times New Roman"/>
          <w:iCs/>
        </w:rPr>
        <w:t>.</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i/>
          <w:iCs/>
        </w:rPr>
      </w:pPr>
      <w:r w:rsidRPr="00BD0F0B">
        <w:rPr>
          <w:rFonts w:ascii="Times New Roman" w:hAnsi="Times New Roman" w:cs="Times New Roman"/>
        </w:rPr>
        <w:t>In like man</w:t>
      </w:r>
      <w:r w:rsidR="00D27432">
        <w:rPr>
          <w:rFonts w:ascii="Times New Roman" w:hAnsi="Times New Roman" w:cs="Times New Roman"/>
        </w:rPr>
        <w:t xml:space="preserve">ner, the opening part of </w:t>
      </w:r>
      <w:r w:rsidR="00D27432" w:rsidRPr="00D27432">
        <w:rPr>
          <w:rFonts w:ascii="Times New Roman" w:hAnsi="Times New Roman" w:cs="Times New Roman"/>
          <w:b/>
        </w:rPr>
        <w:t>1</w:t>
      </w:r>
      <w:r w:rsidRPr="00D27432">
        <w:rPr>
          <w:rFonts w:ascii="Times New Roman" w:hAnsi="Times New Roman" w:cs="Times New Roman"/>
          <w:b/>
        </w:rPr>
        <w:t xml:space="preserve"> John</w:t>
      </w:r>
      <w:r w:rsidRPr="00BD0F0B">
        <w:rPr>
          <w:rFonts w:ascii="Times New Roman" w:hAnsi="Times New Roman" w:cs="Times New Roman"/>
        </w:rPr>
        <w:t xml:space="preserve"> (</w:t>
      </w:r>
      <w:proofErr w:type="gramStart"/>
      <w:r w:rsidRPr="00BD0F0B">
        <w:rPr>
          <w:rFonts w:ascii="Times New Roman" w:hAnsi="Times New Roman" w:cs="Times New Roman"/>
        </w:rPr>
        <w:t>ch</w:t>
      </w:r>
      <w:r w:rsidR="00D27432">
        <w:rPr>
          <w:rFonts w:ascii="Times New Roman" w:hAnsi="Times New Roman" w:cs="Times New Roman"/>
        </w:rPr>
        <w:t>apter</w:t>
      </w:r>
      <w:r w:rsidRPr="00BD0F0B">
        <w:rPr>
          <w:rFonts w:ascii="Times New Roman" w:hAnsi="Times New Roman" w:cs="Times New Roman"/>
        </w:rPr>
        <w:t>s</w:t>
      </w:r>
      <w:proofErr w:type="gramEnd"/>
      <w:r w:rsidRPr="00BD0F0B">
        <w:rPr>
          <w:rFonts w:ascii="Times New Roman" w:hAnsi="Times New Roman" w:cs="Times New Roman"/>
        </w:rPr>
        <w:t xml:space="preserve"> </w:t>
      </w:r>
      <w:r w:rsidRPr="00D27432">
        <w:rPr>
          <w:rFonts w:ascii="Times New Roman" w:hAnsi="Times New Roman" w:cs="Times New Roman"/>
          <w:b/>
        </w:rPr>
        <w:t>1-2a</w:t>
      </w:r>
      <w:r w:rsidRPr="00BD0F0B">
        <w:rPr>
          <w:rFonts w:ascii="Times New Roman" w:hAnsi="Times New Roman" w:cs="Times New Roman"/>
        </w:rPr>
        <w:t xml:space="preserve">) parallels the </w:t>
      </w:r>
      <w:r w:rsidRPr="00BF64A9">
        <w:rPr>
          <w:rFonts w:ascii="Times New Roman" w:hAnsi="Times New Roman" w:cs="Times New Roman"/>
        </w:rPr>
        <w:t>first sixteen chapters</w:t>
      </w:r>
      <w:r w:rsidRPr="00BD0F0B">
        <w:rPr>
          <w:rFonts w:ascii="Times New Roman" w:hAnsi="Times New Roman" w:cs="Times New Roman"/>
        </w:rPr>
        <w:t xml:space="preserve"> of </w:t>
      </w:r>
      <w:r w:rsidRPr="00D27432">
        <w:rPr>
          <w:rFonts w:ascii="Times New Roman" w:hAnsi="Times New Roman" w:cs="Times New Roman"/>
          <w:b/>
        </w:rPr>
        <w:t>Leviticus</w:t>
      </w:r>
      <w:r w:rsidRPr="00BD0F0B">
        <w:rPr>
          <w:rFonts w:ascii="Times New Roman" w:hAnsi="Times New Roman" w:cs="Times New Roman"/>
        </w:rPr>
        <w:t xml:space="preserve"> — having to do with </w:t>
      </w:r>
      <w:r w:rsidRPr="00BD0F0B">
        <w:rPr>
          <w:rFonts w:ascii="Times New Roman" w:hAnsi="Times New Roman" w:cs="Times New Roman"/>
          <w:i/>
          <w:iCs/>
        </w:rPr>
        <w:t>the way sinful man is to approach a sinless God</w:t>
      </w:r>
      <w:r w:rsidRPr="00D27432">
        <w:rPr>
          <w:rFonts w:ascii="Times New Roman" w:hAnsi="Times New Roman" w:cs="Times New Roman"/>
          <w:iCs/>
        </w:rPr>
        <w:t>.</w:t>
      </w:r>
      <w:r w:rsidRPr="00D27432">
        <w:rPr>
          <w:rFonts w:ascii="Times New Roman" w:hAnsi="Times New Roman" w:cs="Times New Roman"/>
        </w:rPr>
        <w:t xml:space="preserve"> </w:t>
      </w:r>
      <w:r w:rsidR="00D27432">
        <w:rPr>
          <w:rFonts w:ascii="Times New Roman" w:hAnsi="Times New Roman" w:cs="Times New Roman"/>
        </w:rPr>
        <w:t xml:space="preserve"> And the remainder of </w:t>
      </w:r>
      <w:r w:rsidR="00D27432" w:rsidRPr="00D27432">
        <w:rPr>
          <w:rFonts w:ascii="Times New Roman" w:hAnsi="Times New Roman" w:cs="Times New Roman"/>
          <w:b/>
        </w:rPr>
        <w:t>1 John</w:t>
      </w:r>
      <w:r w:rsidR="00D27432">
        <w:rPr>
          <w:rFonts w:ascii="Times New Roman" w:hAnsi="Times New Roman" w:cs="Times New Roman"/>
        </w:rPr>
        <w:t xml:space="preserve"> (</w:t>
      </w:r>
      <w:proofErr w:type="gramStart"/>
      <w:r w:rsidR="00D27432">
        <w:rPr>
          <w:rFonts w:ascii="Times New Roman" w:hAnsi="Times New Roman" w:cs="Times New Roman"/>
        </w:rPr>
        <w:t>chapters</w:t>
      </w:r>
      <w:proofErr w:type="gramEnd"/>
      <w:r w:rsidRPr="00BD0F0B">
        <w:rPr>
          <w:rFonts w:ascii="Times New Roman" w:hAnsi="Times New Roman" w:cs="Times New Roman"/>
        </w:rPr>
        <w:t xml:space="preserve"> </w:t>
      </w:r>
      <w:r w:rsidRPr="00D27432">
        <w:rPr>
          <w:rFonts w:ascii="Times New Roman" w:hAnsi="Times New Roman" w:cs="Times New Roman"/>
          <w:b/>
        </w:rPr>
        <w:t>2b-5</w:t>
      </w:r>
      <w:r w:rsidRPr="00BD0F0B">
        <w:rPr>
          <w:rFonts w:ascii="Times New Roman" w:hAnsi="Times New Roman" w:cs="Times New Roman"/>
        </w:rPr>
        <w:t xml:space="preserve">) parallels the latter part of </w:t>
      </w:r>
      <w:r w:rsidRPr="00D27432">
        <w:rPr>
          <w:rFonts w:ascii="Times New Roman" w:hAnsi="Times New Roman" w:cs="Times New Roman"/>
          <w:b/>
        </w:rPr>
        <w:t xml:space="preserve">Leviticus </w:t>
      </w:r>
      <w:r w:rsidR="00D27432">
        <w:rPr>
          <w:rFonts w:ascii="Times New Roman" w:hAnsi="Times New Roman" w:cs="Times New Roman"/>
        </w:rPr>
        <w:t>(chapters</w:t>
      </w:r>
      <w:r w:rsidRPr="00BD0F0B">
        <w:rPr>
          <w:rFonts w:ascii="Times New Roman" w:hAnsi="Times New Roman" w:cs="Times New Roman"/>
        </w:rPr>
        <w:t xml:space="preserve"> </w:t>
      </w:r>
      <w:r w:rsidRPr="00D27432">
        <w:rPr>
          <w:rFonts w:ascii="Times New Roman" w:hAnsi="Times New Roman" w:cs="Times New Roman"/>
          <w:b/>
        </w:rPr>
        <w:t>17-27</w:t>
      </w:r>
      <w:r w:rsidRPr="00BD0F0B">
        <w:rPr>
          <w:rFonts w:ascii="Times New Roman" w:hAnsi="Times New Roman" w:cs="Times New Roman"/>
        </w:rPr>
        <w:t xml:space="preserve">) — having to do with </w:t>
      </w:r>
      <w:r w:rsidRPr="00BD0F0B">
        <w:rPr>
          <w:rFonts w:ascii="Times New Roman" w:hAnsi="Times New Roman" w:cs="Times New Roman"/>
          <w:i/>
          <w:iCs/>
        </w:rPr>
        <w:t>the way man is to then govern his life before a holy God</w:t>
      </w:r>
      <w:r w:rsidRPr="00D27432">
        <w:rPr>
          <w:rFonts w:ascii="Times New Roman" w:hAnsi="Times New Roman" w:cs="Times New Roman"/>
          <w:iCs/>
        </w:rPr>
        <w:t>.</w:t>
      </w:r>
      <w:bookmarkStart w:id="0" w:name="_GoBack"/>
      <w:bookmarkEnd w:id="0"/>
    </w:p>
    <w:p w:rsidR="00BD0F0B" w:rsidRPr="00BD0F0B" w:rsidRDefault="00BD0F0B" w:rsidP="00BD0F0B">
      <w:pPr>
        <w:pStyle w:val="NoSpacing"/>
        <w:rPr>
          <w:rFonts w:ascii="Times New Roman" w:hAnsi="Times New Roman" w:cs="Times New Roman"/>
        </w:rPr>
      </w:pPr>
    </w:p>
    <w:p w:rsidR="003A6116" w:rsidRPr="00BD0F0B" w:rsidRDefault="003A6116" w:rsidP="00BD0F0B">
      <w:pPr>
        <w:pStyle w:val="NoSpacing"/>
        <w:jc w:val="center"/>
        <w:rPr>
          <w:rFonts w:ascii="Times New Roman" w:hAnsi="Times New Roman" w:cs="Times New Roman"/>
          <w:sz w:val="28"/>
          <w:szCs w:val="28"/>
        </w:rPr>
      </w:pPr>
      <w:r w:rsidRPr="00BD0F0B">
        <w:rPr>
          <w:rFonts w:ascii="Times New Roman" w:hAnsi="Times New Roman" w:cs="Times New Roman"/>
          <w:sz w:val="28"/>
          <w:szCs w:val="28"/>
        </w:rPr>
        <w:t>A Sacrificial System, Offerings</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i/>
          <w:iCs/>
        </w:rPr>
      </w:pPr>
      <w:r w:rsidRPr="00BD0F0B">
        <w:rPr>
          <w:rFonts w:ascii="Times New Roman" w:hAnsi="Times New Roman" w:cs="Times New Roman"/>
        </w:rPr>
        <w:t xml:space="preserve">The opening fifteen chapters of </w:t>
      </w:r>
      <w:r w:rsidRPr="00BF64A9">
        <w:rPr>
          <w:rFonts w:ascii="Times New Roman" w:hAnsi="Times New Roman" w:cs="Times New Roman"/>
          <w:b/>
        </w:rPr>
        <w:t>Leviticus</w:t>
      </w:r>
      <w:r w:rsidRPr="00BD0F0B">
        <w:rPr>
          <w:rFonts w:ascii="Times New Roman" w:hAnsi="Times New Roman" w:cs="Times New Roman"/>
        </w:rPr>
        <w:t xml:space="preserve"> reveal a number of different offerings.  Each offering was for</w:t>
      </w:r>
      <w:r w:rsidRPr="00BD0F0B">
        <w:rPr>
          <w:rFonts w:ascii="Times New Roman" w:hAnsi="Times New Roman" w:cs="Times New Roman"/>
          <w:i/>
          <w:iCs/>
        </w:rPr>
        <w:t xml:space="preserve"> a different type </w:t>
      </w:r>
      <w:r w:rsidR="00BF64A9">
        <w:rPr>
          <w:rFonts w:ascii="Times New Roman" w:hAnsi="Times New Roman" w:cs="Times New Roman"/>
          <w:i/>
          <w:iCs/>
        </w:rPr>
        <w:t xml:space="preserve">of </w:t>
      </w:r>
      <w:r w:rsidRPr="00BD0F0B">
        <w:rPr>
          <w:rFonts w:ascii="Times New Roman" w:hAnsi="Times New Roman" w:cs="Times New Roman"/>
          <w:i/>
          <w:iCs/>
        </w:rPr>
        <w:t>sin</w:t>
      </w:r>
      <w:r w:rsidRPr="00BF64A9">
        <w:rPr>
          <w:rFonts w:ascii="Times New Roman" w:hAnsi="Times New Roman" w:cs="Times New Roman"/>
          <w:iCs/>
        </w:rPr>
        <w:t>.</w:t>
      </w:r>
      <w:r w:rsidRPr="00BD0F0B">
        <w:rPr>
          <w:rFonts w:ascii="Times New Roman" w:hAnsi="Times New Roman" w:cs="Times New Roman"/>
        </w:rPr>
        <w:t xml:space="preserve">  Then, concluding this section in </w:t>
      </w:r>
      <w:r w:rsidRPr="00BF64A9">
        <w:rPr>
          <w:rFonts w:ascii="Times New Roman" w:hAnsi="Times New Roman" w:cs="Times New Roman"/>
          <w:b/>
        </w:rPr>
        <w:t>Leviticus</w:t>
      </w:r>
      <w:r w:rsidR="00BF64A9">
        <w:rPr>
          <w:rFonts w:ascii="Times New Roman" w:hAnsi="Times New Roman" w:cs="Times New Roman"/>
        </w:rPr>
        <w:t xml:space="preserve">, </w:t>
      </w:r>
      <w:r w:rsidRPr="00BD0F0B">
        <w:rPr>
          <w:rFonts w:ascii="Times New Roman" w:hAnsi="Times New Roman" w:cs="Times New Roman"/>
        </w:rPr>
        <w:t>chapter</w:t>
      </w:r>
      <w:r w:rsidR="00BF64A9">
        <w:rPr>
          <w:rFonts w:ascii="Times New Roman" w:hAnsi="Times New Roman" w:cs="Times New Roman"/>
        </w:rPr>
        <w:t xml:space="preserve"> </w:t>
      </w:r>
      <w:r w:rsidR="00BF64A9" w:rsidRPr="00BF64A9">
        <w:rPr>
          <w:rFonts w:ascii="Times New Roman" w:hAnsi="Times New Roman" w:cs="Times New Roman"/>
          <w:b/>
        </w:rPr>
        <w:t>16</w:t>
      </w:r>
      <w:r w:rsidRPr="00BD0F0B">
        <w:rPr>
          <w:rFonts w:ascii="Times New Roman" w:hAnsi="Times New Roman" w:cs="Times New Roman"/>
        </w:rPr>
        <w:t xml:space="preserve"> deals </w:t>
      </w:r>
      <w:r w:rsidR="00BF64A9">
        <w:rPr>
          <w:rFonts w:ascii="Times New Roman" w:hAnsi="Times New Roman" w:cs="Times New Roman"/>
        </w:rPr>
        <w:t>with sacrificial offerings that</w:t>
      </w:r>
      <w:r w:rsidRPr="00BD0F0B">
        <w:rPr>
          <w:rFonts w:ascii="Times New Roman" w:hAnsi="Times New Roman" w:cs="Times New Roman"/>
        </w:rPr>
        <w:t xml:space="preserve"> are all-encompassing, having to do with </w:t>
      </w:r>
      <w:r w:rsidRPr="00BD0F0B">
        <w:rPr>
          <w:rFonts w:ascii="Times New Roman" w:hAnsi="Times New Roman" w:cs="Times New Roman"/>
          <w:i/>
          <w:iCs/>
        </w:rPr>
        <w:t>all sins committed by both the priests and the people</w:t>
      </w:r>
      <w:r w:rsidRPr="00BF64A9">
        <w:rPr>
          <w:rFonts w:ascii="Times New Roman" w:hAnsi="Times New Roman" w:cs="Times New Roman"/>
          <w:iCs/>
        </w:rPr>
        <w:t>.</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 xml:space="preserve">These offerings occurred on </w:t>
      </w:r>
      <w:r w:rsidR="0044382D">
        <w:rPr>
          <w:rFonts w:ascii="Times New Roman" w:hAnsi="Times New Roman" w:cs="Times New Roman"/>
        </w:rPr>
        <w:t xml:space="preserve">the </w:t>
      </w:r>
      <w:r w:rsidRPr="00BD0F0B">
        <w:rPr>
          <w:rFonts w:ascii="Times New Roman" w:hAnsi="Times New Roman" w:cs="Times New Roman"/>
        </w:rPr>
        <w:t>“</w:t>
      </w:r>
      <w:r w:rsidR="0044382D" w:rsidRPr="0044382D">
        <w:rPr>
          <w:rFonts w:ascii="Times New Roman" w:hAnsi="Times New Roman" w:cs="Times New Roman"/>
          <w:i/>
        </w:rPr>
        <w:t>Day of Atonement</w:t>
      </w:r>
      <w:r w:rsidRPr="00BD0F0B">
        <w:rPr>
          <w:rFonts w:ascii="Times New Roman" w:hAnsi="Times New Roman" w:cs="Times New Roman"/>
        </w:rPr>
        <w:t>,” later revealed as the sixth of the seven Jewish festivals to be kept annually by the Jewish people (ch</w:t>
      </w:r>
      <w:r w:rsidR="0044382D">
        <w:rPr>
          <w:rFonts w:ascii="Times New Roman" w:hAnsi="Times New Roman" w:cs="Times New Roman"/>
        </w:rPr>
        <w:t>apter</w:t>
      </w:r>
      <w:r w:rsidRPr="00BD0F0B">
        <w:rPr>
          <w:rFonts w:ascii="Times New Roman" w:hAnsi="Times New Roman" w:cs="Times New Roman"/>
        </w:rPr>
        <w:t xml:space="preserve"> </w:t>
      </w:r>
      <w:r w:rsidRPr="0044382D">
        <w:rPr>
          <w:rFonts w:ascii="Times New Roman" w:hAnsi="Times New Roman" w:cs="Times New Roman"/>
          <w:b/>
        </w:rPr>
        <w:t>23</w:t>
      </w:r>
      <w:r w:rsidRPr="00BD0F0B">
        <w:rPr>
          <w:rFonts w:ascii="Times New Roman" w:hAnsi="Times New Roman" w:cs="Times New Roman"/>
        </w:rPr>
        <w:t>).</w:t>
      </w:r>
    </w:p>
    <w:p w:rsidR="00BD0F0B" w:rsidRPr="00BD0F0B" w:rsidRDefault="00BD0F0B" w:rsidP="00BD0F0B">
      <w:pPr>
        <w:pStyle w:val="NoSpacing"/>
        <w:rPr>
          <w:rFonts w:ascii="Times New Roman" w:hAnsi="Times New Roman" w:cs="Times New Roman"/>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t xml:space="preserve">(These seven festivals, like the regular weekly Sabbath, could be looked upon as </w:t>
      </w:r>
      <w:r w:rsidRPr="00BD0F0B">
        <w:rPr>
          <w:rFonts w:ascii="Times New Roman" w:hAnsi="Times New Roman" w:cs="Times New Roman"/>
          <w:i/>
          <w:iCs/>
          <w:sz w:val="22"/>
          <w:szCs w:val="22"/>
        </w:rPr>
        <w:t>signs</w:t>
      </w:r>
      <w:r w:rsidRPr="00BD0F0B">
        <w:rPr>
          <w:rFonts w:ascii="Times New Roman" w:hAnsi="Times New Roman" w:cs="Times New Roman"/>
          <w:sz w:val="22"/>
          <w:szCs w:val="22"/>
        </w:rPr>
        <w:t xml:space="preserve"> [</w:t>
      </w:r>
      <w:r w:rsidRPr="0044382D">
        <w:rPr>
          <w:rFonts w:ascii="Times New Roman" w:hAnsi="Times New Roman" w:cs="Times New Roman"/>
          <w:b/>
          <w:sz w:val="22"/>
          <w:szCs w:val="22"/>
        </w:rPr>
        <w:t>Ex</w:t>
      </w:r>
      <w:r w:rsidR="0044382D" w:rsidRPr="0044382D">
        <w:rPr>
          <w:rFonts w:ascii="Times New Roman" w:hAnsi="Times New Roman" w:cs="Times New Roman"/>
          <w:b/>
          <w:sz w:val="22"/>
          <w:szCs w:val="22"/>
        </w:rPr>
        <w:t>odus</w:t>
      </w:r>
      <w:r w:rsidRPr="0044382D">
        <w:rPr>
          <w:rFonts w:ascii="Times New Roman" w:hAnsi="Times New Roman" w:cs="Times New Roman"/>
          <w:b/>
          <w:sz w:val="22"/>
          <w:szCs w:val="22"/>
        </w:rPr>
        <w:t xml:space="preserve"> 31:17</w:t>
      </w:r>
      <w:r w:rsidRPr="00BD0F0B">
        <w:rPr>
          <w:rFonts w:ascii="Times New Roman" w:hAnsi="Times New Roman" w:cs="Times New Roman"/>
          <w:sz w:val="22"/>
          <w:szCs w:val="22"/>
        </w:rPr>
        <w:t>; the festivals themselves were Sabbath days], foreshadowing that which awaited the Jewish people.</w:t>
      </w:r>
    </w:p>
    <w:p w:rsidR="00BD0F0B" w:rsidRPr="00BD0F0B" w:rsidRDefault="00BD0F0B" w:rsidP="00BD0F0B">
      <w:pPr>
        <w:pStyle w:val="NoSpacing"/>
        <w:ind w:left="720"/>
        <w:rPr>
          <w:rFonts w:ascii="Times New Roman" w:hAnsi="Times New Roman" w:cs="Times New Roman"/>
          <w:sz w:val="22"/>
          <w:szCs w:val="22"/>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t xml:space="preserve">The weekly Sabbath in </w:t>
      </w:r>
      <w:r w:rsidRPr="0044382D">
        <w:rPr>
          <w:rFonts w:ascii="Times New Roman" w:hAnsi="Times New Roman" w:cs="Times New Roman"/>
          <w:b/>
          <w:sz w:val="22"/>
          <w:szCs w:val="22"/>
        </w:rPr>
        <w:t>Ex</w:t>
      </w:r>
      <w:r w:rsidR="0044382D" w:rsidRPr="0044382D">
        <w:rPr>
          <w:rFonts w:ascii="Times New Roman" w:hAnsi="Times New Roman" w:cs="Times New Roman"/>
          <w:b/>
          <w:sz w:val="22"/>
          <w:szCs w:val="22"/>
        </w:rPr>
        <w:t>odus</w:t>
      </w:r>
      <w:r w:rsidRPr="0044382D">
        <w:rPr>
          <w:rFonts w:ascii="Times New Roman" w:hAnsi="Times New Roman" w:cs="Times New Roman"/>
          <w:b/>
          <w:sz w:val="22"/>
          <w:szCs w:val="22"/>
        </w:rPr>
        <w:t xml:space="preserve"> 31:13-17</w:t>
      </w:r>
      <w:r w:rsidRPr="00BD0F0B">
        <w:rPr>
          <w:rFonts w:ascii="Times New Roman" w:hAnsi="Times New Roman" w:cs="Times New Roman"/>
          <w:sz w:val="22"/>
          <w:szCs w:val="22"/>
        </w:rPr>
        <w:t xml:space="preserve"> refers back to </w:t>
      </w:r>
      <w:r w:rsidRPr="0044382D">
        <w:rPr>
          <w:rFonts w:ascii="Times New Roman" w:hAnsi="Times New Roman" w:cs="Times New Roman"/>
          <w:b/>
          <w:sz w:val="22"/>
          <w:szCs w:val="22"/>
        </w:rPr>
        <w:t>Ex</w:t>
      </w:r>
      <w:r w:rsidR="0044382D" w:rsidRPr="0044382D">
        <w:rPr>
          <w:rFonts w:ascii="Times New Roman" w:hAnsi="Times New Roman" w:cs="Times New Roman"/>
          <w:b/>
          <w:sz w:val="22"/>
          <w:szCs w:val="22"/>
        </w:rPr>
        <w:t>odus</w:t>
      </w:r>
      <w:r w:rsidRPr="0044382D">
        <w:rPr>
          <w:rFonts w:ascii="Times New Roman" w:hAnsi="Times New Roman" w:cs="Times New Roman"/>
          <w:b/>
          <w:sz w:val="22"/>
          <w:szCs w:val="22"/>
        </w:rPr>
        <w:t xml:space="preserve"> 20:8-11</w:t>
      </w:r>
      <w:r w:rsidRPr="00BD0F0B">
        <w:rPr>
          <w:rFonts w:ascii="Times New Roman" w:hAnsi="Times New Roman" w:cs="Times New Roman"/>
          <w:sz w:val="22"/>
          <w:szCs w:val="22"/>
        </w:rPr>
        <w:t xml:space="preserve">, which draws from the opening thirty four verses of </w:t>
      </w:r>
      <w:r w:rsidRPr="0044382D">
        <w:rPr>
          <w:rFonts w:ascii="Times New Roman" w:hAnsi="Times New Roman" w:cs="Times New Roman"/>
          <w:b/>
          <w:sz w:val="22"/>
          <w:szCs w:val="22"/>
        </w:rPr>
        <w:t>Genesis</w:t>
      </w:r>
      <w:r w:rsidRPr="00BD0F0B">
        <w:rPr>
          <w:rFonts w:ascii="Times New Roman" w:hAnsi="Times New Roman" w:cs="Times New Roman"/>
          <w:sz w:val="22"/>
          <w:szCs w:val="22"/>
        </w:rPr>
        <w:t xml:space="preserve">.  Every time Israel kept the Sabbath, the Jewish people were to understand and keep the thought ever before them that God, exactly as He did in the original pattern set forth in </w:t>
      </w:r>
      <w:r w:rsidRPr="0044382D">
        <w:rPr>
          <w:rFonts w:ascii="Times New Roman" w:hAnsi="Times New Roman" w:cs="Times New Roman"/>
          <w:b/>
          <w:sz w:val="22"/>
          <w:szCs w:val="22"/>
        </w:rPr>
        <w:t>Gen</w:t>
      </w:r>
      <w:r w:rsidR="0044382D" w:rsidRPr="0044382D">
        <w:rPr>
          <w:rFonts w:ascii="Times New Roman" w:hAnsi="Times New Roman" w:cs="Times New Roman"/>
          <w:b/>
          <w:sz w:val="22"/>
          <w:szCs w:val="22"/>
        </w:rPr>
        <w:t>esis</w:t>
      </w:r>
      <w:r w:rsidRPr="0044382D">
        <w:rPr>
          <w:rFonts w:ascii="Times New Roman" w:hAnsi="Times New Roman" w:cs="Times New Roman"/>
          <w:b/>
          <w:sz w:val="22"/>
          <w:szCs w:val="22"/>
        </w:rPr>
        <w:t xml:space="preserve"> 1:1-2:3</w:t>
      </w:r>
      <w:r w:rsidRPr="00BD0F0B">
        <w:rPr>
          <w:rFonts w:ascii="Times New Roman" w:hAnsi="Times New Roman" w:cs="Times New Roman"/>
          <w:sz w:val="22"/>
          <w:szCs w:val="22"/>
        </w:rPr>
        <w:t>, was going to work six days [6.000 years] restoring ruined man and then rest the seventh day [1,000 years, the Messianic Era].</w:t>
      </w:r>
    </w:p>
    <w:p w:rsidR="00BD0F0B" w:rsidRPr="00BD0F0B" w:rsidRDefault="00BD0F0B" w:rsidP="00BD0F0B">
      <w:pPr>
        <w:pStyle w:val="NoSpacing"/>
        <w:ind w:left="720"/>
        <w:rPr>
          <w:rFonts w:ascii="Times New Roman" w:hAnsi="Times New Roman" w:cs="Times New Roman"/>
          <w:sz w:val="22"/>
          <w:szCs w:val="22"/>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t xml:space="preserve">The seven festivals [seven inseparably related Sabbath days in Israel], on the other hand, form </w:t>
      </w:r>
      <w:r w:rsidRPr="00BD0F0B">
        <w:rPr>
          <w:rFonts w:ascii="Times New Roman" w:hAnsi="Times New Roman" w:cs="Times New Roman"/>
          <w:i/>
          <w:iCs/>
          <w:sz w:val="22"/>
          <w:szCs w:val="22"/>
        </w:rPr>
        <w:t>the prophetic calendar of Israel</w:t>
      </w:r>
      <w:r w:rsidRPr="0044382D">
        <w:rPr>
          <w:rFonts w:ascii="Times New Roman" w:hAnsi="Times New Roman" w:cs="Times New Roman"/>
          <w:iCs/>
          <w:sz w:val="22"/>
          <w:szCs w:val="22"/>
        </w:rPr>
        <w:t>.</w:t>
      </w:r>
      <w:r w:rsidRPr="00BD0F0B">
        <w:rPr>
          <w:rFonts w:ascii="Times New Roman" w:hAnsi="Times New Roman" w:cs="Times New Roman"/>
          <w:sz w:val="22"/>
          <w:szCs w:val="22"/>
        </w:rPr>
        <w:t xml:space="preserve">  They detail, in successive order, that which the nation will experience in the latter days — beginning with the yet future conversion of the nation after Messiah returns, then ending </w:t>
      </w:r>
      <w:r w:rsidR="0044382D">
        <w:rPr>
          <w:rFonts w:ascii="Times New Roman" w:hAnsi="Times New Roman" w:cs="Times New Roman"/>
          <w:sz w:val="22"/>
          <w:szCs w:val="22"/>
        </w:rPr>
        <w:t>by</w:t>
      </w:r>
      <w:r w:rsidRPr="00BD0F0B">
        <w:rPr>
          <w:rFonts w:ascii="Times New Roman" w:hAnsi="Times New Roman" w:cs="Times New Roman"/>
          <w:sz w:val="22"/>
          <w:szCs w:val="22"/>
        </w:rPr>
        <w:t xml:space="preserve"> showing the nation at rest in the seventh millennial day.  And every year, as the Israelites kept each of these festivals, they were to understand and reflect on </w:t>
      </w:r>
      <w:r w:rsidRPr="00BD0F0B">
        <w:rPr>
          <w:rFonts w:ascii="Times New Roman" w:hAnsi="Times New Roman" w:cs="Times New Roman"/>
          <w:sz w:val="22"/>
          <w:szCs w:val="22"/>
        </w:rPr>
        <w:lastRenderedPageBreak/>
        <w:t>that to which they pointed, keeping these thoughts ever before them not only throughout the year but throughout all time.</w:t>
      </w:r>
    </w:p>
    <w:p w:rsidR="00BD0F0B" w:rsidRPr="00BD0F0B" w:rsidRDefault="00BD0F0B" w:rsidP="00BD0F0B">
      <w:pPr>
        <w:pStyle w:val="NoSpacing"/>
        <w:ind w:left="720"/>
        <w:rPr>
          <w:rFonts w:ascii="Times New Roman" w:hAnsi="Times New Roman" w:cs="Times New Roman"/>
          <w:sz w:val="22"/>
          <w:szCs w:val="22"/>
        </w:rPr>
      </w:pPr>
    </w:p>
    <w:p w:rsidR="003A6116" w:rsidRPr="00BD0F0B" w:rsidRDefault="003A6116" w:rsidP="0044382D">
      <w:pPr>
        <w:pStyle w:val="NoSpacing"/>
        <w:ind w:left="1440"/>
        <w:rPr>
          <w:rFonts w:ascii="Times New Roman" w:hAnsi="Times New Roman" w:cs="Times New Roman"/>
          <w:sz w:val="22"/>
          <w:szCs w:val="22"/>
        </w:rPr>
      </w:pPr>
      <w:r w:rsidRPr="00BD0F0B">
        <w:rPr>
          <w:rFonts w:ascii="Times New Roman" w:hAnsi="Times New Roman" w:cs="Times New Roman"/>
          <w:sz w:val="22"/>
          <w:szCs w:val="22"/>
        </w:rPr>
        <w:t>[To place these seven festivals in a proper perspective, refer to the author’s pamphlets, “Exodus and Revelation” and “The Seven Jewish Festivals”].)</w:t>
      </w:r>
    </w:p>
    <w:p w:rsidR="00BD0F0B" w:rsidRPr="00BD0F0B" w:rsidRDefault="00BD0F0B" w:rsidP="00BD0F0B">
      <w:pPr>
        <w:pStyle w:val="NoSpacing"/>
        <w:rPr>
          <w:rFonts w:ascii="Times New Roman" w:hAnsi="Times New Roman" w:cs="Times New Roman"/>
        </w:rPr>
      </w:pPr>
    </w:p>
    <w:p w:rsidR="007D1637" w:rsidRPr="00FD3A1E" w:rsidRDefault="007D1637" w:rsidP="007D1637">
      <w:pPr>
        <w:pStyle w:val="NoSpacing"/>
        <w:rPr>
          <w:rFonts w:ascii="Times New Roman" w:hAnsi="Times New Roman" w:cs="Times New Roman"/>
        </w:rPr>
      </w:pPr>
      <w:r w:rsidRPr="00FD3A1E">
        <w:rPr>
          <w:rFonts w:ascii="Times New Roman" w:hAnsi="Times New Roman" w:cs="Times New Roman"/>
        </w:rPr>
        <w:t xml:space="preserve">On the </w:t>
      </w:r>
      <w:proofErr w:type="gramStart"/>
      <w:r w:rsidRPr="00FD3A1E">
        <w:rPr>
          <w:rFonts w:ascii="Times New Roman" w:hAnsi="Times New Roman" w:cs="Times New Roman"/>
        </w:rPr>
        <w:t>day</w:t>
      </w:r>
      <w:proofErr w:type="gramEnd"/>
      <w:r w:rsidRPr="00FD3A1E">
        <w:rPr>
          <w:rFonts w:ascii="Times New Roman" w:hAnsi="Times New Roman" w:cs="Times New Roman"/>
        </w:rPr>
        <w:t xml:space="preserve"> of Atonement, the high priest in Israel took </w:t>
      </w:r>
      <w:r w:rsidRPr="00FD3A1E">
        <w:rPr>
          <w:rFonts w:ascii="Times New Roman" w:hAnsi="Times New Roman" w:cs="Times New Roman"/>
          <w:i/>
          <w:iCs/>
        </w:rPr>
        <w:t>a bullock</w:t>
      </w:r>
      <w:r w:rsidRPr="00FD3A1E">
        <w:rPr>
          <w:rFonts w:ascii="Times New Roman" w:hAnsi="Times New Roman" w:cs="Times New Roman"/>
        </w:rPr>
        <w:t xml:space="preserve">, </w:t>
      </w:r>
      <w:r w:rsidRPr="00FD3A1E">
        <w:rPr>
          <w:rFonts w:ascii="Times New Roman" w:hAnsi="Times New Roman" w:cs="Times New Roman"/>
          <w:i/>
          <w:iCs/>
        </w:rPr>
        <w:t>two goats</w:t>
      </w:r>
      <w:r w:rsidRPr="00FD3A1E">
        <w:rPr>
          <w:rFonts w:ascii="Times New Roman" w:hAnsi="Times New Roman" w:cs="Times New Roman"/>
        </w:rPr>
        <w:t xml:space="preserve">, and </w:t>
      </w:r>
      <w:r w:rsidRPr="00FD3A1E">
        <w:rPr>
          <w:rFonts w:ascii="Times New Roman" w:hAnsi="Times New Roman" w:cs="Times New Roman"/>
          <w:i/>
          <w:iCs/>
        </w:rPr>
        <w:t>two rams.</w:t>
      </w:r>
      <w:r>
        <w:rPr>
          <w:rFonts w:ascii="Times New Roman" w:hAnsi="Times New Roman" w:cs="Times New Roman"/>
          <w:iCs/>
        </w:rPr>
        <w:t xml:space="preserve"> </w:t>
      </w:r>
      <w:r>
        <w:rPr>
          <w:rFonts w:ascii="Times New Roman" w:hAnsi="Times New Roman" w:cs="Times New Roman"/>
          <w:i/>
          <w:iCs/>
        </w:rPr>
        <w:t xml:space="preserve"> </w:t>
      </w:r>
      <w:r w:rsidRPr="00FD3A1E">
        <w:rPr>
          <w:rFonts w:ascii="Times New Roman" w:hAnsi="Times New Roman" w:cs="Times New Roman"/>
        </w:rPr>
        <w:t>The high priest first sacrificed</w:t>
      </w:r>
      <w:r w:rsidRPr="00FD3A1E">
        <w:rPr>
          <w:rFonts w:ascii="Times New Roman" w:hAnsi="Times New Roman" w:cs="Times New Roman"/>
          <w:i/>
          <w:iCs/>
        </w:rPr>
        <w:t xml:space="preserve"> the bullock</w:t>
      </w:r>
      <w:r w:rsidRPr="00FD3A1E">
        <w:rPr>
          <w:rFonts w:ascii="Times New Roman" w:hAnsi="Times New Roman" w:cs="Times New Roman"/>
        </w:rPr>
        <w:t xml:space="preserve"> for himself and the other priests, with the blood sprinkled upon and before the mercy seat seven times.</w:t>
      </w:r>
    </w:p>
    <w:p w:rsidR="007D1637" w:rsidRPr="00FD3A1E" w:rsidRDefault="007D1637" w:rsidP="007D1637">
      <w:pPr>
        <w:pStyle w:val="NoSpacing"/>
        <w:rPr>
          <w:rFonts w:ascii="Times New Roman" w:hAnsi="Times New Roman" w:cs="Times New Roman"/>
        </w:rPr>
      </w:pPr>
    </w:p>
    <w:p w:rsidR="007D1637" w:rsidRPr="00FD3A1E" w:rsidRDefault="007D1637" w:rsidP="007D1637">
      <w:pPr>
        <w:pStyle w:val="NoSpacing"/>
        <w:rPr>
          <w:rFonts w:ascii="Times New Roman" w:hAnsi="Times New Roman" w:cs="Times New Roman"/>
        </w:rPr>
      </w:pPr>
      <w:r w:rsidRPr="00FD3A1E">
        <w:rPr>
          <w:rFonts w:ascii="Times New Roman" w:hAnsi="Times New Roman" w:cs="Times New Roman"/>
          <w:i/>
          <w:iCs/>
        </w:rPr>
        <w:t>One goat</w:t>
      </w:r>
      <w:r w:rsidRPr="00FD3A1E">
        <w:rPr>
          <w:rFonts w:ascii="Times New Roman" w:hAnsi="Times New Roman" w:cs="Times New Roman"/>
        </w:rPr>
        <w:t xml:space="preserve"> (chosen by lot) was then sacrificed for the sins of the people, with the blood again sprinkled upon and before the mercy seat seven times.</w:t>
      </w:r>
    </w:p>
    <w:p w:rsidR="007D1637" w:rsidRPr="00FD3A1E" w:rsidRDefault="007D1637" w:rsidP="007D1637">
      <w:pPr>
        <w:pStyle w:val="NoSpacing"/>
        <w:rPr>
          <w:rFonts w:ascii="Times New Roman" w:hAnsi="Times New Roman" w:cs="Times New Roman"/>
        </w:rPr>
      </w:pPr>
    </w:p>
    <w:p w:rsidR="007D1637" w:rsidRPr="00FD3A1E" w:rsidRDefault="007D1637" w:rsidP="007D1637">
      <w:pPr>
        <w:pStyle w:val="NoSpacing"/>
        <w:rPr>
          <w:rFonts w:ascii="Times New Roman" w:hAnsi="Times New Roman" w:cs="Times New Roman"/>
        </w:rPr>
      </w:pPr>
      <w:r w:rsidRPr="00FD3A1E">
        <w:rPr>
          <w:rFonts w:ascii="Times New Roman" w:hAnsi="Times New Roman" w:cs="Times New Roman"/>
        </w:rPr>
        <w:t xml:space="preserve">Then the high priest took and placed his hands upon the head of </w:t>
      </w:r>
      <w:r w:rsidRPr="00FD3A1E">
        <w:rPr>
          <w:rFonts w:ascii="Times New Roman" w:hAnsi="Times New Roman" w:cs="Times New Roman"/>
          <w:i/>
          <w:iCs/>
        </w:rPr>
        <w:t>the live goat</w:t>
      </w:r>
      <w:r w:rsidRPr="00FD3A1E">
        <w:rPr>
          <w:rFonts w:ascii="Times New Roman" w:hAnsi="Times New Roman" w:cs="Times New Roman"/>
        </w:rPr>
        <w:t xml:space="preserve">, confessing the sins of all Israel.  </w:t>
      </w:r>
      <w:r w:rsidRPr="00FD3A1E">
        <w:rPr>
          <w:rFonts w:ascii="Times New Roman" w:hAnsi="Times New Roman" w:cs="Times New Roman"/>
          <w:i/>
          <w:iCs/>
        </w:rPr>
        <w:t>The live goat</w:t>
      </w:r>
      <w:r w:rsidRPr="00FD3A1E">
        <w:rPr>
          <w:rFonts w:ascii="Times New Roman" w:hAnsi="Times New Roman" w:cs="Times New Roman"/>
        </w:rPr>
        <w:t xml:space="preserve"> was then entrusted to a man who took it to a place in the wilderness, leaving it there, with the goat never to return to the camp of Israel.</w:t>
      </w:r>
    </w:p>
    <w:p w:rsidR="007D1637" w:rsidRPr="00FD3A1E" w:rsidRDefault="007D1637" w:rsidP="007D1637">
      <w:pPr>
        <w:pStyle w:val="NoSpacing"/>
        <w:rPr>
          <w:rFonts w:ascii="Times New Roman" w:hAnsi="Times New Roman" w:cs="Times New Roman"/>
        </w:rPr>
      </w:pPr>
    </w:p>
    <w:p w:rsidR="00BD0F0B" w:rsidRDefault="007D1637" w:rsidP="007D1637">
      <w:pPr>
        <w:pStyle w:val="NoSpacing"/>
        <w:rPr>
          <w:rFonts w:ascii="Times New Roman" w:hAnsi="Times New Roman" w:cs="Times New Roman"/>
        </w:rPr>
      </w:pPr>
      <w:r w:rsidRPr="00FD3A1E">
        <w:rPr>
          <w:rFonts w:ascii="Times New Roman" w:hAnsi="Times New Roman" w:cs="Times New Roman"/>
        </w:rPr>
        <w:t xml:space="preserve">The </w:t>
      </w:r>
      <w:r w:rsidRPr="00FD3A1E">
        <w:rPr>
          <w:rFonts w:ascii="Times New Roman" w:hAnsi="Times New Roman" w:cs="Times New Roman"/>
          <w:i/>
          <w:iCs/>
        </w:rPr>
        <w:t>two rams</w:t>
      </w:r>
      <w:r w:rsidRPr="00FD3A1E">
        <w:rPr>
          <w:rFonts w:ascii="Times New Roman" w:hAnsi="Times New Roman" w:cs="Times New Roman"/>
        </w:rPr>
        <w:t xml:space="preserve"> were then offered as burnt offerings, one for the priests and the other for the people.</w:t>
      </w:r>
      <w:r>
        <w:rPr>
          <w:rFonts w:ascii="Times New Roman" w:hAnsi="Times New Roman" w:cs="Times New Roman"/>
        </w:rPr>
        <w:t xml:space="preserve"> </w:t>
      </w:r>
    </w:p>
    <w:p w:rsidR="007D1637" w:rsidRPr="00BD0F0B" w:rsidRDefault="007D1637" w:rsidP="007D1637">
      <w:pPr>
        <w:pStyle w:val="NoSpacing"/>
        <w:rPr>
          <w:rFonts w:ascii="Times New Roman" w:hAnsi="Times New Roman" w:cs="Times New Roman"/>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t xml:space="preserve">(One thing must be kept in mind concerning all of the offerings, with their sacrifices, seen in the first sixteen chapters of </w:t>
      </w:r>
      <w:r w:rsidRPr="0044382D">
        <w:rPr>
          <w:rFonts w:ascii="Times New Roman" w:hAnsi="Times New Roman" w:cs="Times New Roman"/>
          <w:b/>
          <w:sz w:val="22"/>
          <w:szCs w:val="22"/>
        </w:rPr>
        <w:t>Leviticus</w:t>
      </w:r>
      <w:r w:rsidRPr="00BD0F0B">
        <w:rPr>
          <w:rFonts w:ascii="Times New Roman" w:hAnsi="Times New Roman" w:cs="Times New Roman"/>
          <w:sz w:val="22"/>
          <w:szCs w:val="22"/>
        </w:rPr>
        <w:t xml:space="preserve">.  </w:t>
      </w:r>
      <w:r w:rsidRPr="00BD0F0B">
        <w:rPr>
          <w:rFonts w:ascii="Times New Roman" w:hAnsi="Times New Roman" w:cs="Times New Roman"/>
          <w:i/>
          <w:iCs/>
          <w:sz w:val="22"/>
          <w:szCs w:val="22"/>
        </w:rPr>
        <w:t>Everything</w:t>
      </w:r>
      <w:r w:rsidRPr="00BD0F0B">
        <w:rPr>
          <w:rFonts w:ascii="Times New Roman" w:hAnsi="Times New Roman" w:cs="Times New Roman"/>
          <w:sz w:val="22"/>
          <w:szCs w:val="22"/>
        </w:rPr>
        <w:t xml:space="preserve"> connected with these offerings had to do with</w:t>
      </w:r>
      <w:r w:rsidRPr="00BD0F0B">
        <w:rPr>
          <w:rFonts w:ascii="Times New Roman" w:hAnsi="Times New Roman" w:cs="Times New Roman"/>
          <w:i/>
          <w:iCs/>
          <w:sz w:val="22"/>
          <w:szCs w:val="22"/>
        </w:rPr>
        <w:t xml:space="preserve"> a saved people</w:t>
      </w:r>
      <w:r w:rsidRPr="0044382D">
        <w:rPr>
          <w:rFonts w:ascii="Times New Roman" w:hAnsi="Times New Roman" w:cs="Times New Roman"/>
          <w:iCs/>
          <w:sz w:val="22"/>
          <w:szCs w:val="22"/>
        </w:rPr>
        <w:t>,</w:t>
      </w:r>
      <w:r w:rsidRPr="00BD0F0B">
        <w:rPr>
          <w:rFonts w:ascii="Times New Roman" w:hAnsi="Times New Roman" w:cs="Times New Roman"/>
          <w:i/>
          <w:iCs/>
          <w:sz w:val="22"/>
          <w:szCs w:val="22"/>
        </w:rPr>
        <w:t xml:space="preserve"> a people who had already applied the blood of slain paschal lambs</w:t>
      </w:r>
      <w:r w:rsidRPr="0044382D">
        <w:rPr>
          <w:rFonts w:ascii="Times New Roman" w:hAnsi="Times New Roman" w:cs="Times New Roman"/>
          <w:iCs/>
          <w:sz w:val="22"/>
          <w:szCs w:val="22"/>
        </w:rPr>
        <w:t>.</w:t>
      </w:r>
      <w:r w:rsidRPr="00BD0F0B">
        <w:rPr>
          <w:rFonts w:ascii="Times New Roman" w:hAnsi="Times New Roman" w:cs="Times New Roman"/>
          <w:sz w:val="22"/>
          <w:szCs w:val="22"/>
        </w:rPr>
        <w:t xml:space="preserve">  And, </w:t>
      </w:r>
      <w:r w:rsidR="0044382D">
        <w:rPr>
          <w:rFonts w:ascii="Times New Roman" w:hAnsi="Times New Roman" w:cs="Times New Roman"/>
          <w:sz w:val="22"/>
          <w:szCs w:val="22"/>
        </w:rPr>
        <w:t>by</w:t>
      </w:r>
      <w:r w:rsidRPr="00BD0F0B">
        <w:rPr>
          <w:rFonts w:ascii="Times New Roman" w:hAnsi="Times New Roman" w:cs="Times New Roman"/>
          <w:sz w:val="22"/>
          <w:szCs w:val="22"/>
        </w:rPr>
        <w:t xml:space="preserve"> so doing, they had exercised </w:t>
      </w:r>
      <w:r w:rsidRPr="00BD0F0B">
        <w:rPr>
          <w:rFonts w:ascii="Times New Roman" w:hAnsi="Times New Roman" w:cs="Times New Roman"/>
          <w:i/>
          <w:iCs/>
          <w:sz w:val="22"/>
          <w:szCs w:val="22"/>
        </w:rPr>
        <w:t>faith</w:t>
      </w:r>
      <w:r w:rsidRPr="0044382D">
        <w:rPr>
          <w:rFonts w:ascii="Times New Roman" w:hAnsi="Times New Roman" w:cs="Times New Roman"/>
          <w:iCs/>
          <w:sz w:val="22"/>
          <w:szCs w:val="22"/>
        </w:rPr>
        <w:t>,</w:t>
      </w:r>
      <w:r w:rsidRPr="00BD0F0B">
        <w:rPr>
          <w:rFonts w:ascii="Times New Roman" w:hAnsi="Times New Roman" w:cs="Times New Roman"/>
          <w:i/>
          <w:iCs/>
          <w:sz w:val="22"/>
          <w:szCs w:val="22"/>
        </w:rPr>
        <w:t xml:space="preserve"> believing and doing exactly what God had previously told them to do.</w:t>
      </w:r>
      <w:r w:rsidRPr="00BD0F0B">
        <w:rPr>
          <w:rFonts w:ascii="Times New Roman" w:hAnsi="Times New Roman" w:cs="Times New Roman"/>
          <w:sz w:val="22"/>
          <w:szCs w:val="22"/>
        </w:rPr>
        <w:t>)</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 xml:space="preserve">Then, following the first sixteen chapters of </w:t>
      </w:r>
      <w:r w:rsidRPr="0044382D">
        <w:rPr>
          <w:rFonts w:ascii="Times New Roman" w:hAnsi="Times New Roman" w:cs="Times New Roman"/>
          <w:b/>
        </w:rPr>
        <w:t>Leviticus</w:t>
      </w:r>
      <w:r w:rsidRPr="00BD0F0B">
        <w:rPr>
          <w:rFonts w:ascii="Times New Roman" w:hAnsi="Times New Roman" w:cs="Times New Roman"/>
        </w:rPr>
        <w:t xml:space="preserve">, following these offerings — providing cleansing for the people of God — the remaining </w:t>
      </w:r>
      <w:r w:rsidR="0044382D">
        <w:rPr>
          <w:rFonts w:ascii="Times New Roman" w:hAnsi="Times New Roman" w:cs="Times New Roman"/>
        </w:rPr>
        <w:t>eleven chapters of the book (chapters</w:t>
      </w:r>
      <w:r w:rsidRPr="00BD0F0B">
        <w:rPr>
          <w:rFonts w:ascii="Times New Roman" w:hAnsi="Times New Roman" w:cs="Times New Roman"/>
        </w:rPr>
        <w:t xml:space="preserve"> </w:t>
      </w:r>
      <w:r w:rsidRPr="0044382D">
        <w:rPr>
          <w:rFonts w:ascii="Times New Roman" w:hAnsi="Times New Roman" w:cs="Times New Roman"/>
          <w:b/>
        </w:rPr>
        <w:t>17-27</w:t>
      </w:r>
      <w:r w:rsidRPr="00BD0F0B">
        <w:rPr>
          <w:rFonts w:ascii="Times New Roman" w:hAnsi="Times New Roman" w:cs="Times New Roman"/>
        </w:rPr>
        <w:t>) relate how a cleansed people were to walk before a holy God.</w:t>
      </w:r>
    </w:p>
    <w:p w:rsidR="00BD0F0B" w:rsidRPr="00BD0F0B" w:rsidRDefault="00BD0F0B" w:rsidP="00BD0F0B">
      <w:pPr>
        <w:pStyle w:val="NoSpacing"/>
        <w:rPr>
          <w:rFonts w:ascii="Times New Roman" w:hAnsi="Times New Roman" w:cs="Times New Roman"/>
        </w:rPr>
      </w:pPr>
    </w:p>
    <w:p w:rsidR="003A6116" w:rsidRPr="00BD0F0B" w:rsidRDefault="00BD0F0B" w:rsidP="00BD0F0B">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The Parallel Seen in </w:t>
      </w:r>
      <w:r w:rsidRPr="00BD0F0B">
        <w:rPr>
          <w:rFonts w:ascii="Times New Roman" w:hAnsi="Times New Roman" w:cs="Times New Roman"/>
          <w:b/>
          <w:sz w:val="28"/>
          <w:szCs w:val="28"/>
        </w:rPr>
        <w:t>1</w:t>
      </w:r>
      <w:r w:rsidR="003A6116" w:rsidRPr="00BD0F0B">
        <w:rPr>
          <w:rFonts w:ascii="Times New Roman" w:hAnsi="Times New Roman" w:cs="Times New Roman"/>
          <w:b/>
          <w:sz w:val="28"/>
          <w:szCs w:val="28"/>
        </w:rPr>
        <w:t xml:space="preserve"> John</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 xml:space="preserve">That </w:t>
      </w:r>
      <w:r w:rsidR="0052150C">
        <w:rPr>
          <w:rFonts w:ascii="Times New Roman" w:hAnsi="Times New Roman" w:cs="Times New Roman"/>
        </w:rPr>
        <w:t xml:space="preserve">which is seen in the opening chapter of </w:t>
      </w:r>
      <w:r w:rsidR="0052150C" w:rsidRPr="0052150C">
        <w:rPr>
          <w:rFonts w:ascii="Times New Roman" w:hAnsi="Times New Roman" w:cs="Times New Roman"/>
          <w:b/>
        </w:rPr>
        <w:t>1</w:t>
      </w:r>
      <w:r w:rsidRPr="0052150C">
        <w:rPr>
          <w:rFonts w:ascii="Times New Roman" w:hAnsi="Times New Roman" w:cs="Times New Roman"/>
          <w:b/>
        </w:rPr>
        <w:t xml:space="preserve"> John</w:t>
      </w:r>
      <w:r w:rsidRPr="00BD0F0B">
        <w:rPr>
          <w:rFonts w:ascii="Times New Roman" w:hAnsi="Times New Roman" w:cs="Times New Roman"/>
        </w:rPr>
        <w:t xml:space="preserve">, extending into the opening two verses of the second chapter have to do with a layout of the tabernacle — patterned after an existing tabernacle in heaven — with the blood of Christ on the mercy seat in the Holy of Holies of the heavenly tabernacle.  </w:t>
      </w:r>
      <w:proofErr w:type="gramStart"/>
      <w:r w:rsidRPr="00BD0F0B">
        <w:rPr>
          <w:rFonts w:ascii="Times New Roman" w:hAnsi="Times New Roman" w:cs="Times New Roman"/>
        </w:rPr>
        <w:t>And the offering of Christ in th</w:t>
      </w:r>
      <w:r w:rsidR="0052150C">
        <w:rPr>
          <w:rFonts w:ascii="Times New Roman" w:hAnsi="Times New Roman" w:cs="Times New Roman"/>
        </w:rPr>
        <w:t xml:space="preserve">e respect seen in </w:t>
      </w:r>
      <w:r w:rsidR="0052150C" w:rsidRPr="0052150C">
        <w:rPr>
          <w:rFonts w:ascii="Times New Roman" w:hAnsi="Times New Roman" w:cs="Times New Roman"/>
          <w:b/>
        </w:rPr>
        <w:t>1</w:t>
      </w:r>
      <w:r w:rsidRPr="0052150C">
        <w:rPr>
          <w:rFonts w:ascii="Times New Roman" w:hAnsi="Times New Roman" w:cs="Times New Roman"/>
          <w:b/>
        </w:rPr>
        <w:t xml:space="preserve"> John</w:t>
      </w:r>
      <w:r w:rsidRPr="00BD0F0B">
        <w:rPr>
          <w:rFonts w:ascii="Times New Roman" w:hAnsi="Times New Roman" w:cs="Times New Roman"/>
        </w:rPr>
        <w:t xml:space="preserve">, exactly as in any of the </w:t>
      </w:r>
      <w:r w:rsidRPr="0052150C">
        <w:rPr>
          <w:rFonts w:ascii="Times New Roman" w:hAnsi="Times New Roman" w:cs="Times New Roman"/>
          <w:b/>
        </w:rPr>
        <w:t>Levitical</w:t>
      </w:r>
      <w:r w:rsidRPr="00BD0F0B">
        <w:rPr>
          <w:rFonts w:ascii="Times New Roman" w:hAnsi="Times New Roman" w:cs="Times New Roman"/>
        </w:rPr>
        <w:t xml:space="preserve"> offerings, had/has to do with </w:t>
      </w:r>
      <w:r w:rsidRPr="00BD0F0B">
        <w:rPr>
          <w:rFonts w:ascii="Times New Roman" w:hAnsi="Times New Roman" w:cs="Times New Roman"/>
          <w:i/>
          <w:iCs/>
        </w:rPr>
        <w:t>the sins of the saved</w:t>
      </w:r>
      <w:r w:rsidRPr="00BD0F0B">
        <w:rPr>
          <w:rFonts w:ascii="Times New Roman" w:hAnsi="Times New Roman" w:cs="Times New Roman"/>
        </w:rPr>
        <w:t>, not the unsaved.</w:t>
      </w:r>
      <w:proofErr w:type="gramEnd"/>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 xml:space="preserve">In this respect, Christ’s blood on the mercy seat in the heavenly tabernacle — as seen in the blood of a slain bullock and slain goat on the </w:t>
      </w:r>
      <w:r w:rsidR="0052150C">
        <w:rPr>
          <w:rFonts w:ascii="Times New Roman" w:hAnsi="Times New Roman" w:cs="Times New Roman"/>
        </w:rPr>
        <w:t>D</w:t>
      </w:r>
      <w:r w:rsidRPr="00BD0F0B">
        <w:rPr>
          <w:rFonts w:ascii="Times New Roman" w:hAnsi="Times New Roman" w:cs="Times New Roman"/>
        </w:rPr>
        <w:t xml:space="preserve">ay of Atonement in </w:t>
      </w:r>
      <w:r w:rsidRPr="0052150C">
        <w:rPr>
          <w:rFonts w:ascii="Times New Roman" w:hAnsi="Times New Roman" w:cs="Times New Roman"/>
          <w:b/>
        </w:rPr>
        <w:t>Leviticus</w:t>
      </w:r>
      <w:r w:rsidRPr="00BD0F0B">
        <w:rPr>
          <w:rFonts w:ascii="Times New Roman" w:hAnsi="Times New Roman" w:cs="Times New Roman"/>
        </w:rPr>
        <w:t xml:space="preserve"> chapter </w:t>
      </w:r>
      <w:r w:rsidRPr="0052150C">
        <w:rPr>
          <w:rFonts w:ascii="Times New Roman" w:hAnsi="Times New Roman" w:cs="Times New Roman"/>
          <w:b/>
        </w:rPr>
        <w:t>sixteen</w:t>
      </w:r>
      <w:r w:rsidRPr="00BD0F0B">
        <w:rPr>
          <w:rFonts w:ascii="Times New Roman" w:hAnsi="Times New Roman" w:cs="Times New Roman"/>
        </w:rPr>
        <w:t xml:space="preserve"> — has to do with </w:t>
      </w:r>
      <w:r w:rsidRPr="00BD0F0B">
        <w:rPr>
          <w:rFonts w:ascii="Times New Roman" w:hAnsi="Times New Roman" w:cs="Times New Roman"/>
          <w:i/>
          <w:iCs/>
        </w:rPr>
        <w:t>the sins of the saved</w:t>
      </w:r>
      <w:r w:rsidRPr="00BD0F0B">
        <w:rPr>
          <w:rFonts w:ascii="Times New Roman" w:hAnsi="Times New Roman" w:cs="Times New Roman"/>
        </w:rPr>
        <w:t>, not the unsaved.</w:t>
      </w:r>
    </w:p>
    <w:p w:rsidR="00BD0F0B" w:rsidRPr="00BD0F0B" w:rsidRDefault="00BD0F0B" w:rsidP="00BD0F0B">
      <w:pPr>
        <w:pStyle w:val="NoSpacing"/>
        <w:rPr>
          <w:rFonts w:ascii="Times New Roman" w:hAnsi="Times New Roman" w:cs="Times New Roman"/>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t xml:space="preserve">(Christ died and shed His blood at Calvary for the unsaved.  This has its parallel in activities on the first of the seven Jewish festivals, the Passover.  Christ, exactly as a paschal lamb slain at the tabernacle or later the temple was crucified at a place </w:t>
      </w:r>
      <w:r w:rsidRPr="00BD0F0B">
        <w:rPr>
          <w:rFonts w:ascii="Times New Roman" w:hAnsi="Times New Roman" w:cs="Times New Roman"/>
          <w:i/>
          <w:iCs/>
          <w:sz w:val="22"/>
          <w:szCs w:val="22"/>
        </w:rPr>
        <w:t>north of the altar</w:t>
      </w:r>
      <w:r w:rsidRPr="00BD0F0B">
        <w:rPr>
          <w:rFonts w:ascii="Times New Roman" w:hAnsi="Times New Roman" w:cs="Times New Roman"/>
          <w:sz w:val="22"/>
          <w:szCs w:val="22"/>
        </w:rPr>
        <w:t>, “</w:t>
      </w:r>
      <w:r w:rsidRPr="0052150C">
        <w:rPr>
          <w:rFonts w:ascii="Times New Roman" w:hAnsi="Times New Roman" w:cs="Times New Roman"/>
          <w:i/>
          <w:sz w:val="22"/>
          <w:szCs w:val="22"/>
        </w:rPr>
        <w:t>before the Lord</w:t>
      </w:r>
      <w:r w:rsidRPr="00BD0F0B">
        <w:rPr>
          <w:rFonts w:ascii="Times New Roman" w:hAnsi="Times New Roman" w:cs="Times New Roman"/>
          <w:sz w:val="22"/>
          <w:szCs w:val="22"/>
        </w:rPr>
        <w:t>” [</w:t>
      </w:r>
      <w:r w:rsidRPr="0052150C">
        <w:rPr>
          <w:rFonts w:ascii="Times New Roman" w:hAnsi="Times New Roman" w:cs="Times New Roman"/>
          <w:iCs/>
          <w:sz w:val="22"/>
          <w:szCs w:val="22"/>
        </w:rPr>
        <w:t>cf.</w:t>
      </w:r>
      <w:r w:rsidRPr="00BD0F0B">
        <w:rPr>
          <w:rFonts w:ascii="Times New Roman" w:hAnsi="Times New Roman" w:cs="Times New Roman"/>
          <w:sz w:val="22"/>
          <w:szCs w:val="22"/>
        </w:rPr>
        <w:t xml:space="preserve"> </w:t>
      </w:r>
      <w:r w:rsidRPr="0052150C">
        <w:rPr>
          <w:rFonts w:ascii="Times New Roman" w:hAnsi="Times New Roman" w:cs="Times New Roman"/>
          <w:b/>
          <w:sz w:val="22"/>
          <w:szCs w:val="22"/>
        </w:rPr>
        <w:t>Lev</w:t>
      </w:r>
      <w:r w:rsidR="0052150C" w:rsidRPr="0052150C">
        <w:rPr>
          <w:rFonts w:ascii="Times New Roman" w:hAnsi="Times New Roman" w:cs="Times New Roman"/>
          <w:b/>
          <w:sz w:val="22"/>
          <w:szCs w:val="22"/>
        </w:rPr>
        <w:t>iticus</w:t>
      </w:r>
      <w:r w:rsidRPr="0052150C">
        <w:rPr>
          <w:rFonts w:ascii="Times New Roman" w:hAnsi="Times New Roman" w:cs="Times New Roman"/>
          <w:b/>
          <w:sz w:val="22"/>
          <w:szCs w:val="22"/>
        </w:rPr>
        <w:t xml:space="preserve"> 1:11</w:t>
      </w:r>
      <w:r w:rsidRPr="00BD0F0B">
        <w:rPr>
          <w:rFonts w:ascii="Times New Roman" w:hAnsi="Times New Roman" w:cs="Times New Roman"/>
          <w:sz w:val="22"/>
          <w:szCs w:val="22"/>
        </w:rPr>
        <w:t xml:space="preserve">; </w:t>
      </w:r>
      <w:r w:rsidRPr="0052150C">
        <w:rPr>
          <w:rFonts w:ascii="Times New Roman" w:hAnsi="Times New Roman" w:cs="Times New Roman"/>
          <w:b/>
          <w:sz w:val="22"/>
          <w:szCs w:val="22"/>
        </w:rPr>
        <w:t>Job 26:7</w:t>
      </w:r>
      <w:r w:rsidRPr="00BD0F0B">
        <w:rPr>
          <w:rFonts w:ascii="Times New Roman" w:hAnsi="Times New Roman" w:cs="Times New Roman"/>
          <w:sz w:val="22"/>
          <w:szCs w:val="22"/>
        </w:rPr>
        <w:t xml:space="preserve">; </w:t>
      </w:r>
      <w:r w:rsidRPr="0052150C">
        <w:rPr>
          <w:rFonts w:ascii="Times New Roman" w:hAnsi="Times New Roman" w:cs="Times New Roman"/>
          <w:b/>
          <w:sz w:val="22"/>
          <w:szCs w:val="22"/>
        </w:rPr>
        <w:t>Ps</w:t>
      </w:r>
      <w:r w:rsidR="0052150C" w:rsidRPr="0052150C">
        <w:rPr>
          <w:rFonts w:ascii="Times New Roman" w:hAnsi="Times New Roman" w:cs="Times New Roman"/>
          <w:b/>
          <w:sz w:val="22"/>
          <w:szCs w:val="22"/>
        </w:rPr>
        <w:t>alm</w:t>
      </w:r>
      <w:r w:rsidRPr="0052150C">
        <w:rPr>
          <w:rFonts w:ascii="Times New Roman" w:hAnsi="Times New Roman" w:cs="Times New Roman"/>
          <w:b/>
          <w:sz w:val="22"/>
          <w:szCs w:val="22"/>
        </w:rPr>
        <w:t xml:space="preserve"> 75:6</w:t>
      </w:r>
      <w:r w:rsidRPr="00BD0F0B">
        <w:rPr>
          <w:rFonts w:ascii="Times New Roman" w:hAnsi="Times New Roman" w:cs="Times New Roman"/>
          <w:sz w:val="22"/>
          <w:szCs w:val="22"/>
        </w:rPr>
        <w:t>,</w:t>
      </w:r>
      <w:r w:rsidRPr="0052150C">
        <w:rPr>
          <w:rFonts w:ascii="Times New Roman" w:hAnsi="Times New Roman" w:cs="Times New Roman"/>
          <w:b/>
          <w:sz w:val="22"/>
          <w:szCs w:val="22"/>
        </w:rPr>
        <w:t xml:space="preserve"> 7</w:t>
      </w:r>
      <w:r w:rsidRPr="00BD0F0B">
        <w:rPr>
          <w:rFonts w:ascii="Times New Roman" w:hAnsi="Times New Roman" w:cs="Times New Roman"/>
          <w:sz w:val="22"/>
          <w:szCs w:val="22"/>
        </w:rPr>
        <w:t>].</w:t>
      </w:r>
    </w:p>
    <w:p w:rsidR="00BD0F0B" w:rsidRPr="00BD0F0B" w:rsidRDefault="00BD0F0B" w:rsidP="00BD0F0B">
      <w:pPr>
        <w:pStyle w:val="NoSpacing"/>
        <w:ind w:left="720"/>
        <w:rPr>
          <w:rFonts w:ascii="Times New Roman" w:hAnsi="Times New Roman" w:cs="Times New Roman"/>
          <w:sz w:val="22"/>
          <w:szCs w:val="22"/>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lastRenderedPageBreak/>
        <w:t>But anything beyond the preceding, whether in the Mosaic Economy past or within Christendom today [the high priest in the camp of Israel placing blood on the mercy seat, or Christ</w:t>
      </w:r>
      <w:r w:rsidR="0052150C">
        <w:rPr>
          <w:rFonts w:ascii="Times New Roman" w:hAnsi="Times New Roman" w:cs="Times New Roman"/>
          <w:sz w:val="22"/>
          <w:szCs w:val="22"/>
        </w:rPr>
        <w:t>, in the antitype, placing His o</w:t>
      </w:r>
      <w:r w:rsidRPr="00BD0F0B">
        <w:rPr>
          <w:rFonts w:ascii="Times New Roman" w:hAnsi="Times New Roman" w:cs="Times New Roman"/>
          <w:sz w:val="22"/>
          <w:szCs w:val="22"/>
        </w:rPr>
        <w:t>wn blood on the mercy seat], relates to the saved, not to the unsaved.</w:t>
      </w:r>
    </w:p>
    <w:p w:rsidR="00BD0F0B" w:rsidRPr="00BD0F0B" w:rsidRDefault="00BD0F0B" w:rsidP="00BD0F0B">
      <w:pPr>
        <w:pStyle w:val="NoSpacing"/>
        <w:ind w:left="720"/>
        <w:rPr>
          <w:rFonts w:ascii="Times New Roman" w:hAnsi="Times New Roman" w:cs="Times New Roman"/>
          <w:sz w:val="22"/>
          <w:szCs w:val="22"/>
        </w:rPr>
      </w:pPr>
    </w:p>
    <w:p w:rsidR="003A6116" w:rsidRPr="00BD0F0B" w:rsidRDefault="003A6116" w:rsidP="00BD0F0B">
      <w:pPr>
        <w:pStyle w:val="NoSpacing"/>
        <w:ind w:left="720"/>
        <w:rPr>
          <w:rFonts w:ascii="Times New Roman" w:hAnsi="Times New Roman" w:cs="Times New Roman"/>
          <w:i/>
          <w:iCs/>
          <w:sz w:val="22"/>
          <w:szCs w:val="22"/>
        </w:rPr>
      </w:pPr>
      <w:r w:rsidRPr="00BD0F0B">
        <w:rPr>
          <w:rFonts w:ascii="Times New Roman" w:hAnsi="Times New Roman" w:cs="Times New Roman"/>
          <w:sz w:val="22"/>
          <w:szCs w:val="22"/>
        </w:rPr>
        <w:t xml:space="preserve">The work of the high priest in the camp of Israel had to do with activity of </w:t>
      </w:r>
      <w:r w:rsidRPr="00BD0F0B">
        <w:rPr>
          <w:rFonts w:ascii="Times New Roman" w:hAnsi="Times New Roman" w:cs="Times New Roman"/>
          <w:i/>
          <w:iCs/>
          <w:sz w:val="22"/>
          <w:szCs w:val="22"/>
        </w:rPr>
        <w:t>a people who were already saved</w:t>
      </w:r>
      <w:r w:rsidRPr="00BD0F0B">
        <w:rPr>
          <w:rFonts w:ascii="Times New Roman" w:hAnsi="Times New Roman" w:cs="Times New Roman"/>
          <w:sz w:val="22"/>
          <w:szCs w:val="22"/>
        </w:rPr>
        <w:t xml:space="preserve">, of a people who had already availed themselves of the blood of paschal lambs, </w:t>
      </w:r>
      <w:r w:rsidRPr="00BD0F0B">
        <w:rPr>
          <w:rFonts w:ascii="Times New Roman" w:hAnsi="Times New Roman" w:cs="Times New Roman"/>
          <w:i/>
          <w:iCs/>
          <w:sz w:val="22"/>
          <w:szCs w:val="22"/>
        </w:rPr>
        <w:t>allowing them to walk in a well-pleasing manner before a holy God</w:t>
      </w:r>
      <w:r w:rsidRPr="0090001D">
        <w:rPr>
          <w:rFonts w:ascii="Times New Roman" w:hAnsi="Times New Roman" w:cs="Times New Roman"/>
          <w:iCs/>
          <w:sz w:val="22"/>
          <w:szCs w:val="22"/>
        </w:rPr>
        <w:t>.</w:t>
      </w:r>
    </w:p>
    <w:p w:rsidR="00BD0F0B" w:rsidRPr="00BD0F0B" w:rsidRDefault="00BD0F0B" w:rsidP="00BD0F0B">
      <w:pPr>
        <w:pStyle w:val="NoSpacing"/>
        <w:ind w:left="720"/>
        <w:rPr>
          <w:rFonts w:ascii="Times New Roman" w:hAnsi="Times New Roman" w:cs="Times New Roman"/>
          <w:sz w:val="22"/>
          <w:szCs w:val="22"/>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t xml:space="preserve">And it is exactly the same today.  Christ’s work as High Priest in the heavenly </w:t>
      </w:r>
      <w:r w:rsidR="008D3A3C">
        <w:rPr>
          <w:rFonts w:ascii="Times New Roman" w:hAnsi="Times New Roman" w:cs="Times New Roman"/>
          <w:sz w:val="22"/>
          <w:szCs w:val="22"/>
        </w:rPr>
        <w:t>sanctuary, on the basis of His o</w:t>
      </w:r>
      <w:r w:rsidRPr="00BD0F0B">
        <w:rPr>
          <w:rFonts w:ascii="Times New Roman" w:hAnsi="Times New Roman" w:cs="Times New Roman"/>
          <w:sz w:val="22"/>
          <w:szCs w:val="22"/>
        </w:rPr>
        <w:t xml:space="preserve">wn blood on the mercy seat, has to do with </w:t>
      </w:r>
      <w:r w:rsidRPr="00BD0F0B">
        <w:rPr>
          <w:rFonts w:ascii="Times New Roman" w:hAnsi="Times New Roman" w:cs="Times New Roman"/>
          <w:i/>
          <w:iCs/>
          <w:sz w:val="22"/>
          <w:szCs w:val="22"/>
        </w:rPr>
        <w:t>Christians alone</w:t>
      </w:r>
      <w:r w:rsidRPr="008D3A3C">
        <w:rPr>
          <w:rFonts w:ascii="Times New Roman" w:hAnsi="Times New Roman" w:cs="Times New Roman"/>
          <w:iCs/>
          <w:sz w:val="22"/>
          <w:szCs w:val="22"/>
        </w:rPr>
        <w:t>.</w:t>
      </w:r>
      <w:r w:rsidRPr="008D3A3C">
        <w:rPr>
          <w:rFonts w:ascii="Times New Roman" w:hAnsi="Times New Roman" w:cs="Times New Roman"/>
          <w:sz w:val="22"/>
          <w:szCs w:val="22"/>
        </w:rPr>
        <w:t xml:space="preserve"> </w:t>
      </w:r>
      <w:r w:rsidRPr="00BD0F0B">
        <w:rPr>
          <w:rFonts w:ascii="Times New Roman" w:hAnsi="Times New Roman" w:cs="Times New Roman"/>
          <w:sz w:val="22"/>
          <w:szCs w:val="22"/>
        </w:rPr>
        <w:t xml:space="preserve"> Exactly as seen in the sacrificial system in the camp of Israel in </w:t>
      </w:r>
      <w:r w:rsidRPr="008D3A3C">
        <w:rPr>
          <w:rFonts w:ascii="Times New Roman" w:hAnsi="Times New Roman" w:cs="Times New Roman"/>
          <w:b/>
          <w:sz w:val="22"/>
          <w:szCs w:val="22"/>
        </w:rPr>
        <w:t>Lev</w:t>
      </w:r>
      <w:r w:rsidR="008D3A3C" w:rsidRPr="008D3A3C">
        <w:rPr>
          <w:rFonts w:ascii="Times New Roman" w:hAnsi="Times New Roman" w:cs="Times New Roman"/>
          <w:b/>
          <w:sz w:val="22"/>
          <w:szCs w:val="22"/>
        </w:rPr>
        <w:t>iticus</w:t>
      </w:r>
      <w:r w:rsidRPr="008D3A3C">
        <w:rPr>
          <w:rFonts w:ascii="Times New Roman" w:hAnsi="Times New Roman" w:cs="Times New Roman"/>
          <w:b/>
          <w:sz w:val="22"/>
          <w:szCs w:val="22"/>
        </w:rPr>
        <w:t xml:space="preserve"> 1-16</w:t>
      </w:r>
      <w:r w:rsidRPr="00BD0F0B">
        <w:rPr>
          <w:rFonts w:ascii="Times New Roman" w:hAnsi="Times New Roman" w:cs="Times New Roman"/>
          <w:sz w:val="22"/>
          <w:szCs w:val="22"/>
        </w:rPr>
        <w:t xml:space="preserve">, Christ’s present work in the sanctuary has to do with </w:t>
      </w:r>
      <w:r w:rsidRPr="00BD0F0B">
        <w:rPr>
          <w:rFonts w:ascii="Times New Roman" w:hAnsi="Times New Roman" w:cs="Times New Roman"/>
          <w:i/>
          <w:iCs/>
          <w:sz w:val="22"/>
          <w:szCs w:val="22"/>
        </w:rPr>
        <w:t>the cleansing of a people who are already saved</w:t>
      </w:r>
      <w:r w:rsidRPr="008D3A3C">
        <w:rPr>
          <w:rFonts w:ascii="Times New Roman" w:hAnsi="Times New Roman" w:cs="Times New Roman"/>
          <w:iCs/>
          <w:sz w:val="22"/>
          <w:szCs w:val="22"/>
        </w:rPr>
        <w:t>,</w:t>
      </w:r>
      <w:r w:rsidRPr="00BD0F0B">
        <w:rPr>
          <w:rFonts w:ascii="Times New Roman" w:hAnsi="Times New Roman" w:cs="Times New Roman"/>
          <w:i/>
          <w:iCs/>
          <w:sz w:val="22"/>
          <w:szCs w:val="22"/>
        </w:rPr>
        <w:t xml:space="preserve"> allowing them to walk in a well-pleasing manner before a holy God.</w:t>
      </w:r>
      <w:r w:rsidRPr="00BD0F0B">
        <w:rPr>
          <w:rFonts w:ascii="Times New Roman" w:hAnsi="Times New Roman" w:cs="Times New Roman"/>
          <w:sz w:val="22"/>
          <w:szCs w:val="22"/>
        </w:rPr>
        <w:t>)</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Note how this is all lai</w:t>
      </w:r>
      <w:r w:rsidR="001D565A">
        <w:rPr>
          <w:rFonts w:ascii="Times New Roman" w:hAnsi="Times New Roman" w:cs="Times New Roman"/>
        </w:rPr>
        <w:t xml:space="preserve">d out in the opening verses of </w:t>
      </w:r>
      <w:r w:rsidR="001D565A" w:rsidRPr="001D565A">
        <w:rPr>
          <w:rFonts w:ascii="Times New Roman" w:hAnsi="Times New Roman" w:cs="Times New Roman"/>
          <w:b/>
        </w:rPr>
        <w:t>1</w:t>
      </w:r>
      <w:r w:rsidRPr="001D565A">
        <w:rPr>
          <w:rFonts w:ascii="Times New Roman" w:hAnsi="Times New Roman" w:cs="Times New Roman"/>
          <w:b/>
        </w:rPr>
        <w:t xml:space="preserve"> John</w:t>
      </w:r>
      <w:r w:rsidRPr="00BD0F0B">
        <w:rPr>
          <w:rFonts w:ascii="Times New Roman" w:hAnsi="Times New Roman" w:cs="Times New Roman"/>
        </w:rPr>
        <w:t>.</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i/>
          <w:iCs/>
        </w:rPr>
      </w:pPr>
      <w:r w:rsidRPr="00BD0F0B">
        <w:rPr>
          <w:rFonts w:ascii="Times New Roman" w:hAnsi="Times New Roman" w:cs="Times New Roman"/>
        </w:rPr>
        <w:t xml:space="preserve">After two introductory verses, “fellowship” (the translation of </w:t>
      </w:r>
      <w:proofErr w:type="spellStart"/>
      <w:r w:rsidRPr="00BD0F0B">
        <w:rPr>
          <w:rFonts w:ascii="Times New Roman" w:hAnsi="Times New Roman" w:cs="Times New Roman"/>
          <w:i/>
          <w:iCs/>
        </w:rPr>
        <w:t>koinonia</w:t>
      </w:r>
      <w:proofErr w:type="spellEnd"/>
      <w:r w:rsidRPr="00BD0F0B">
        <w:rPr>
          <w:rFonts w:ascii="Times New Roman" w:hAnsi="Times New Roman" w:cs="Times New Roman"/>
        </w:rPr>
        <w:t xml:space="preserve"> from the Greek text, which means “like-minded”) is brought into the picture.  John made it known that he was writing this epistle to provide</w:t>
      </w:r>
      <w:r w:rsidR="001D565A">
        <w:rPr>
          <w:rFonts w:ascii="Times New Roman" w:hAnsi="Times New Roman" w:cs="Times New Roman"/>
        </w:rPr>
        <w:t xml:space="preserve"> the necessary information that</w:t>
      </w:r>
      <w:r w:rsidRPr="00BD0F0B">
        <w:rPr>
          <w:rFonts w:ascii="Times New Roman" w:hAnsi="Times New Roman" w:cs="Times New Roman"/>
        </w:rPr>
        <w:t xml:space="preserve"> would allow his readers </w:t>
      </w:r>
      <w:r w:rsidRPr="00BD0F0B">
        <w:rPr>
          <w:rFonts w:ascii="Times New Roman" w:hAnsi="Times New Roman" w:cs="Times New Roman"/>
          <w:i/>
          <w:iCs/>
        </w:rPr>
        <w:t>to have fellowship with him</w:t>
      </w:r>
      <w:r w:rsidRPr="001D565A">
        <w:rPr>
          <w:rFonts w:ascii="Times New Roman" w:hAnsi="Times New Roman" w:cs="Times New Roman"/>
          <w:iCs/>
        </w:rPr>
        <w:t>,</w:t>
      </w:r>
      <w:r w:rsidRPr="00BD0F0B">
        <w:rPr>
          <w:rFonts w:ascii="Times New Roman" w:hAnsi="Times New Roman" w:cs="Times New Roman"/>
          <w:i/>
          <w:iCs/>
        </w:rPr>
        <w:t xml:space="preserve"> though not with him personally per se</w:t>
      </w:r>
      <w:r w:rsidRPr="001D565A">
        <w:rPr>
          <w:rFonts w:ascii="Times New Roman" w:hAnsi="Times New Roman" w:cs="Times New Roman"/>
          <w:iCs/>
        </w:rPr>
        <w:t>.</w:t>
      </w:r>
    </w:p>
    <w:p w:rsidR="00BD0F0B" w:rsidRPr="00BD0F0B" w:rsidRDefault="00BD0F0B" w:rsidP="00BD0F0B">
      <w:pPr>
        <w:pStyle w:val="NoSpacing"/>
        <w:rPr>
          <w:rFonts w:ascii="Times New Roman" w:hAnsi="Times New Roman" w:cs="Times New Roman"/>
          <w:i/>
          <w:iCs/>
        </w:rPr>
      </w:pPr>
    </w:p>
    <w:p w:rsidR="003A6116" w:rsidRDefault="003A6116" w:rsidP="00BD0F0B">
      <w:pPr>
        <w:pStyle w:val="NoSpacing"/>
        <w:rPr>
          <w:rFonts w:ascii="Times New Roman" w:hAnsi="Times New Roman" w:cs="Times New Roman"/>
          <w:spacing w:val="-1"/>
        </w:rPr>
      </w:pPr>
      <w:r w:rsidRPr="00BD0F0B">
        <w:rPr>
          <w:rFonts w:ascii="Times New Roman" w:hAnsi="Times New Roman" w:cs="Times New Roman"/>
          <w:spacing w:val="-1"/>
        </w:rPr>
        <w:t xml:space="preserve">John stated that </w:t>
      </w:r>
      <w:r w:rsidRPr="00BD0F0B">
        <w:rPr>
          <w:rFonts w:ascii="Times New Roman" w:hAnsi="Times New Roman" w:cs="Times New Roman"/>
          <w:i/>
          <w:iCs/>
          <w:spacing w:val="-1"/>
        </w:rPr>
        <w:t>his fellowship</w:t>
      </w:r>
      <w:r w:rsidRPr="00BD0F0B">
        <w:rPr>
          <w:rFonts w:ascii="Times New Roman" w:hAnsi="Times New Roman" w:cs="Times New Roman"/>
          <w:spacing w:val="-1"/>
        </w:rPr>
        <w:t xml:space="preserve"> was “</w:t>
      </w:r>
      <w:r w:rsidRPr="001D565A">
        <w:rPr>
          <w:rFonts w:ascii="Times New Roman" w:hAnsi="Times New Roman" w:cs="Times New Roman"/>
          <w:i/>
          <w:spacing w:val="-1"/>
        </w:rPr>
        <w:t xml:space="preserve">with the </w:t>
      </w:r>
      <w:proofErr w:type="gramStart"/>
      <w:r w:rsidRPr="001D565A">
        <w:rPr>
          <w:rFonts w:ascii="Times New Roman" w:hAnsi="Times New Roman" w:cs="Times New Roman"/>
          <w:i/>
          <w:spacing w:val="-1"/>
        </w:rPr>
        <w:t>Father,</w:t>
      </w:r>
      <w:proofErr w:type="gramEnd"/>
      <w:r w:rsidRPr="001D565A">
        <w:rPr>
          <w:rFonts w:ascii="Times New Roman" w:hAnsi="Times New Roman" w:cs="Times New Roman"/>
          <w:i/>
          <w:spacing w:val="-1"/>
        </w:rPr>
        <w:t xml:space="preserve"> and with </w:t>
      </w:r>
      <w:r w:rsidR="001D565A" w:rsidRPr="001D565A">
        <w:rPr>
          <w:rFonts w:ascii="Times New Roman" w:hAnsi="Times New Roman" w:cs="Times New Roman"/>
          <w:i/>
          <w:spacing w:val="-1"/>
        </w:rPr>
        <w:t>H</w:t>
      </w:r>
      <w:r w:rsidRPr="001D565A">
        <w:rPr>
          <w:rFonts w:ascii="Times New Roman" w:hAnsi="Times New Roman" w:cs="Times New Roman"/>
          <w:i/>
          <w:spacing w:val="-1"/>
        </w:rPr>
        <w:t>is Son Jesus Christ</w:t>
      </w:r>
      <w:r w:rsidRPr="00BD0F0B">
        <w:rPr>
          <w:rFonts w:ascii="Times New Roman" w:hAnsi="Times New Roman" w:cs="Times New Roman"/>
          <w:spacing w:val="-1"/>
        </w:rPr>
        <w:t xml:space="preserve">” (v. </w:t>
      </w:r>
      <w:r w:rsidRPr="001D565A">
        <w:rPr>
          <w:rFonts w:ascii="Times New Roman" w:hAnsi="Times New Roman" w:cs="Times New Roman"/>
          <w:b/>
          <w:spacing w:val="-1"/>
        </w:rPr>
        <w:t>3</w:t>
      </w:r>
      <w:r w:rsidRPr="00BD0F0B">
        <w:rPr>
          <w:rFonts w:ascii="Times New Roman" w:hAnsi="Times New Roman" w:cs="Times New Roman"/>
          <w:spacing w:val="-1"/>
        </w:rPr>
        <w:t xml:space="preserve">).  John knew enough about what God had said concerning matters that he could be </w:t>
      </w:r>
      <w:r w:rsidRPr="00BD0F0B">
        <w:rPr>
          <w:rFonts w:ascii="Times New Roman" w:hAnsi="Times New Roman" w:cs="Times New Roman"/>
          <w:i/>
          <w:iCs/>
          <w:spacing w:val="-1"/>
        </w:rPr>
        <w:t>like-minded with God and with His Son</w:t>
      </w:r>
      <w:r w:rsidRPr="00BD0F0B">
        <w:rPr>
          <w:rFonts w:ascii="Times New Roman" w:hAnsi="Times New Roman" w:cs="Times New Roman"/>
          <w:spacing w:val="-1"/>
        </w:rPr>
        <w:t xml:space="preserve"> about these things (</w:t>
      </w:r>
      <w:r w:rsidRPr="001D565A">
        <w:rPr>
          <w:rFonts w:ascii="Times New Roman" w:hAnsi="Times New Roman" w:cs="Times New Roman"/>
          <w:iCs/>
          <w:spacing w:val="-1"/>
        </w:rPr>
        <w:t>i.e.</w:t>
      </w:r>
      <w:r w:rsidRPr="00BD0F0B">
        <w:rPr>
          <w:rFonts w:ascii="Times New Roman" w:hAnsi="Times New Roman" w:cs="Times New Roman"/>
          <w:spacing w:val="-1"/>
        </w:rPr>
        <w:t>, have fellowship with the Father and with His Son).  And John was making God’s Word known to his readers so that they could</w:t>
      </w:r>
      <w:r w:rsidRPr="00BD0F0B">
        <w:rPr>
          <w:rFonts w:ascii="Times New Roman" w:hAnsi="Times New Roman" w:cs="Times New Roman"/>
          <w:i/>
          <w:iCs/>
          <w:spacing w:val="-1"/>
        </w:rPr>
        <w:t xml:space="preserve"> do exactly the same thing he was doing</w:t>
      </w:r>
      <w:r w:rsidRPr="00BD0F0B">
        <w:rPr>
          <w:rFonts w:ascii="Times New Roman" w:hAnsi="Times New Roman" w:cs="Times New Roman"/>
          <w:spacing w:val="-1"/>
        </w:rPr>
        <w:t xml:space="preserve"> (</w:t>
      </w:r>
      <w:r w:rsidRPr="00BD0F0B">
        <w:rPr>
          <w:rFonts w:ascii="Times New Roman" w:hAnsi="Times New Roman" w:cs="Times New Roman"/>
          <w:i/>
          <w:iCs/>
          <w:spacing w:val="-1"/>
        </w:rPr>
        <w:t>be like-minded</w:t>
      </w:r>
      <w:r w:rsidRPr="001D565A">
        <w:rPr>
          <w:rFonts w:ascii="Times New Roman" w:hAnsi="Times New Roman" w:cs="Times New Roman"/>
          <w:iCs/>
          <w:spacing w:val="-1"/>
        </w:rPr>
        <w:t>,</w:t>
      </w:r>
      <w:r w:rsidRPr="00BD0F0B">
        <w:rPr>
          <w:rFonts w:ascii="Times New Roman" w:hAnsi="Times New Roman" w:cs="Times New Roman"/>
          <w:i/>
          <w:iCs/>
          <w:spacing w:val="-1"/>
        </w:rPr>
        <w:t xml:space="preserve"> have fellowship</w:t>
      </w:r>
      <w:r w:rsidRPr="001D565A">
        <w:rPr>
          <w:rFonts w:ascii="Times New Roman" w:hAnsi="Times New Roman" w:cs="Times New Roman"/>
          <w:iCs/>
          <w:spacing w:val="-1"/>
        </w:rPr>
        <w:t>,</w:t>
      </w:r>
      <w:r w:rsidRPr="00BD0F0B">
        <w:rPr>
          <w:rFonts w:ascii="Times New Roman" w:hAnsi="Times New Roman" w:cs="Times New Roman"/>
          <w:i/>
          <w:iCs/>
          <w:spacing w:val="-1"/>
        </w:rPr>
        <w:t xml:space="preserve"> with the Father and with His Son</w:t>
      </w:r>
      <w:r w:rsidRPr="00BD0F0B">
        <w:rPr>
          <w:rFonts w:ascii="Times New Roman" w:hAnsi="Times New Roman" w:cs="Times New Roman"/>
          <w:spacing w:val="-1"/>
        </w:rPr>
        <w:t>).</w:t>
      </w:r>
    </w:p>
    <w:p w:rsidR="00BD0F0B" w:rsidRPr="00BD0F0B" w:rsidRDefault="00BD0F0B" w:rsidP="00BD0F0B">
      <w:pPr>
        <w:pStyle w:val="NoSpacing"/>
        <w:rPr>
          <w:rFonts w:ascii="Times New Roman" w:hAnsi="Times New Roman" w:cs="Times New Roman"/>
          <w:spacing w:val="-1"/>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t xml:space="preserve">(In the preceding respect, note the importance of knowing the Word of God.  It would be impossible for anyone to be </w:t>
      </w:r>
      <w:r w:rsidRPr="00BD0F0B">
        <w:rPr>
          <w:rFonts w:ascii="Times New Roman" w:hAnsi="Times New Roman" w:cs="Times New Roman"/>
          <w:i/>
          <w:iCs/>
          <w:sz w:val="22"/>
          <w:szCs w:val="22"/>
        </w:rPr>
        <w:t>like-minded with God and with His Son</w:t>
      </w:r>
      <w:r w:rsidRPr="00BD0F0B">
        <w:rPr>
          <w:rFonts w:ascii="Times New Roman" w:hAnsi="Times New Roman" w:cs="Times New Roman"/>
          <w:sz w:val="22"/>
          <w:szCs w:val="22"/>
        </w:rPr>
        <w:t xml:space="preserve"> if they did not know the mind of God, </w:t>
      </w:r>
      <w:r w:rsidRPr="00BD0F0B">
        <w:rPr>
          <w:rFonts w:ascii="Times New Roman" w:hAnsi="Times New Roman" w:cs="Times New Roman"/>
          <w:i/>
          <w:iCs/>
          <w:sz w:val="22"/>
          <w:szCs w:val="22"/>
        </w:rPr>
        <w:t>found in His Word alone</w:t>
      </w:r>
      <w:r w:rsidRPr="00657252">
        <w:rPr>
          <w:rFonts w:ascii="Times New Roman" w:hAnsi="Times New Roman" w:cs="Times New Roman"/>
          <w:iCs/>
          <w:sz w:val="22"/>
          <w:szCs w:val="22"/>
        </w:rPr>
        <w:t>.</w:t>
      </w:r>
      <w:r w:rsidRPr="00BD0F0B">
        <w:rPr>
          <w:rFonts w:ascii="Times New Roman" w:hAnsi="Times New Roman" w:cs="Times New Roman"/>
          <w:sz w:val="22"/>
          <w:szCs w:val="22"/>
        </w:rPr>
        <w:t>)</w:t>
      </w:r>
    </w:p>
    <w:p w:rsidR="00BD0F0B" w:rsidRPr="00BD0F0B" w:rsidRDefault="00BD0F0B" w:rsidP="00BD0F0B">
      <w:pPr>
        <w:pStyle w:val="NoSpacing"/>
        <w:rPr>
          <w:rFonts w:ascii="Times New Roman" w:hAnsi="Times New Roman" w:cs="Times New Roman"/>
        </w:rPr>
      </w:pPr>
    </w:p>
    <w:p w:rsidR="003A6116" w:rsidRDefault="00657252" w:rsidP="00BD0F0B">
      <w:pPr>
        <w:pStyle w:val="NoSpacing"/>
        <w:rPr>
          <w:rFonts w:ascii="Times New Roman" w:hAnsi="Times New Roman" w:cs="Times New Roman"/>
        </w:rPr>
      </w:pPr>
      <w:r>
        <w:rPr>
          <w:rFonts w:ascii="Times New Roman" w:hAnsi="Times New Roman" w:cs="Times New Roman"/>
        </w:rPr>
        <w:t xml:space="preserve">This is the way </w:t>
      </w:r>
      <w:r w:rsidRPr="00657252">
        <w:rPr>
          <w:rFonts w:ascii="Times New Roman" w:hAnsi="Times New Roman" w:cs="Times New Roman"/>
          <w:b/>
        </w:rPr>
        <w:t>1</w:t>
      </w:r>
      <w:r w:rsidR="003A6116" w:rsidRPr="00657252">
        <w:rPr>
          <w:rFonts w:ascii="Times New Roman" w:hAnsi="Times New Roman" w:cs="Times New Roman"/>
          <w:b/>
        </w:rPr>
        <w:t xml:space="preserve"> John</w:t>
      </w:r>
      <w:r w:rsidR="003A6116" w:rsidRPr="00BD0F0B">
        <w:rPr>
          <w:rFonts w:ascii="Times New Roman" w:hAnsi="Times New Roman" w:cs="Times New Roman"/>
        </w:rPr>
        <w:t xml:space="preserve"> begins, so that the people’s “</w:t>
      </w:r>
      <w:r w:rsidR="003A6116" w:rsidRPr="00657252">
        <w:rPr>
          <w:rFonts w:ascii="Times New Roman" w:hAnsi="Times New Roman" w:cs="Times New Roman"/>
          <w:i/>
        </w:rPr>
        <w:t>joy may be full</w:t>
      </w:r>
      <w:r w:rsidR="003A6116" w:rsidRPr="00BD0F0B">
        <w:rPr>
          <w:rFonts w:ascii="Times New Roman" w:hAnsi="Times New Roman" w:cs="Times New Roman"/>
        </w:rPr>
        <w:t xml:space="preserve">” (v. </w:t>
      </w:r>
      <w:r w:rsidR="003A6116" w:rsidRPr="00657252">
        <w:rPr>
          <w:rFonts w:ascii="Times New Roman" w:hAnsi="Times New Roman" w:cs="Times New Roman"/>
          <w:b/>
        </w:rPr>
        <w:t>4</w:t>
      </w:r>
      <w:r w:rsidR="003A6116" w:rsidRPr="00BD0F0B">
        <w:rPr>
          <w:rFonts w:ascii="Times New Roman" w:hAnsi="Times New Roman" w:cs="Times New Roman"/>
        </w:rPr>
        <w:t>).</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Then John immediately deals with Christ’s ministry in the heavenly sanctuary, in order that a cleansed people could have fellowship with a holy God (</w:t>
      </w:r>
      <w:r w:rsidRPr="00657252">
        <w:rPr>
          <w:rFonts w:ascii="Times New Roman" w:hAnsi="Times New Roman" w:cs="Times New Roman"/>
          <w:b/>
        </w:rPr>
        <w:t>1:5-2:2</w:t>
      </w:r>
      <w:r w:rsidRPr="00BD0F0B">
        <w:rPr>
          <w:rFonts w:ascii="Times New Roman" w:hAnsi="Times New Roman" w:cs="Times New Roman"/>
        </w:rPr>
        <w:t xml:space="preserve">).  The picture, drawn from the tabernacle, has to do with </w:t>
      </w:r>
      <w:r w:rsidRPr="00BD0F0B">
        <w:rPr>
          <w:rFonts w:ascii="Times New Roman" w:hAnsi="Times New Roman" w:cs="Times New Roman"/>
          <w:i/>
          <w:iCs/>
        </w:rPr>
        <w:t>Light</w:t>
      </w:r>
      <w:r w:rsidRPr="00BD0F0B">
        <w:rPr>
          <w:rFonts w:ascii="Times New Roman" w:hAnsi="Times New Roman" w:cs="Times New Roman"/>
        </w:rPr>
        <w:t>, which can be found only in the Holy Place, foreshadowed by the seven-leafed golden candlestick.</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And for a Christian to have access to the Holy Place, where the Light exists, he has to do that</w:t>
      </w:r>
      <w:r w:rsidR="00657252">
        <w:rPr>
          <w:rFonts w:ascii="Times New Roman" w:hAnsi="Times New Roman" w:cs="Times New Roman"/>
        </w:rPr>
        <w:t xml:space="preserve"> which is</w:t>
      </w:r>
      <w:r w:rsidRPr="00BD0F0B">
        <w:rPr>
          <w:rFonts w:ascii="Times New Roman" w:hAnsi="Times New Roman" w:cs="Times New Roman"/>
        </w:rPr>
        <w:t xml:space="preserve"> seen </w:t>
      </w:r>
      <w:r w:rsidR="00657252">
        <w:rPr>
          <w:rFonts w:ascii="Times New Roman" w:hAnsi="Times New Roman" w:cs="Times New Roman"/>
        </w:rPr>
        <w:t>by</w:t>
      </w:r>
      <w:r w:rsidRPr="00BD0F0B">
        <w:rPr>
          <w:rFonts w:ascii="Times New Roman" w:hAnsi="Times New Roman" w:cs="Times New Roman"/>
        </w:rPr>
        <w:t xml:space="preserve"> stopping at the brazen laver in the courtyard and washing his hands and feet (</w:t>
      </w:r>
      <w:r w:rsidRPr="009176D5">
        <w:rPr>
          <w:rFonts w:ascii="Times New Roman" w:hAnsi="Times New Roman" w:cs="Times New Roman"/>
          <w:b/>
        </w:rPr>
        <w:t>1:5-7</w:t>
      </w:r>
      <w:r w:rsidRPr="00BD0F0B">
        <w:rPr>
          <w:rFonts w:ascii="Times New Roman" w:hAnsi="Times New Roman" w:cs="Times New Roman"/>
        </w:rPr>
        <w:t xml:space="preserve">; </w:t>
      </w:r>
      <w:r w:rsidRPr="009176D5">
        <w:rPr>
          <w:rFonts w:ascii="Times New Roman" w:hAnsi="Times New Roman" w:cs="Times New Roman"/>
          <w:iCs/>
        </w:rPr>
        <w:t>cf.</w:t>
      </w:r>
      <w:r w:rsidRPr="00BD0F0B">
        <w:rPr>
          <w:rFonts w:ascii="Times New Roman" w:hAnsi="Times New Roman" w:cs="Times New Roman"/>
          <w:i/>
          <w:iCs/>
        </w:rPr>
        <w:t xml:space="preserve"> </w:t>
      </w:r>
      <w:r w:rsidRPr="009176D5">
        <w:rPr>
          <w:rFonts w:ascii="Times New Roman" w:hAnsi="Times New Roman" w:cs="Times New Roman"/>
          <w:b/>
        </w:rPr>
        <w:t>John 13:5-11</w:t>
      </w:r>
      <w:r w:rsidRPr="00BD0F0B">
        <w:rPr>
          <w:rFonts w:ascii="Times New Roman" w:hAnsi="Times New Roman" w:cs="Times New Roman"/>
        </w:rPr>
        <w:t>).</w:t>
      </w:r>
    </w:p>
    <w:p w:rsidR="00BD0F0B" w:rsidRPr="00BD0F0B" w:rsidRDefault="00BD0F0B" w:rsidP="00BD0F0B">
      <w:pPr>
        <w:pStyle w:val="NoSpacing"/>
        <w:rPr>
          <w:rFonts w:ascii="Times New Roman" w:hAnsi="Times New Roman" w:cs="Times New Roman"/>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t>(Note that the Christian has already moved beyond that</w:t>
      </w:r>
      <w:r w:rsidR="009176D5">
        <w:rPr>
          <w:rFonts w:ascii="Times New Roman" w:hAnsi="Times New Roman" w:cs="Times New Roman"/>
          <w:sz w:val="22"/>
          <w:szCs w:val="22"/>
        </w:rPr>
        <w:t xml:space="preserve"> which is</w:t>
      </w:r>
      <w:r w:rsidRPr="00BD0F0B">
        <w:rPr>
          <w:rFonts w:ascii="Times New Roman" w:hAnsi="Times New Roman" w:cs="Times New Roman"/>
          <w:sz w:val="22"/>
          <w:szCs w:val="22"/>
        </w:rPr>
        <w:t xml:space="preserve"> seen </w:t>
      </w:r>
      <w:r w:rsidR="009176D5">
        <w:rPr>
          <w:rFonts w:ascii="Times New Roman" w:hAnsi="Times New Roman" w:cs="Times New Roman"/>
          <w:sz w:val="22"/>
          <w:szCs w:val="22"/>
        </w:rPr>
        <w:t xml:space="preserve">by and </w:t>
      </w:r>
      <w:r w:rsidRPr="00BD0F0B">
        <w:rPr>
          <w:rFonts w:ascii="Times New Roman" w:hAnsi="Times New Roman" w:cs="Times New Roman"/>
          <w:sz w:val="22"/>
          <w:szCs w:val="22"/>
        </w:rPr>
        <w:t xml:space="preserve">through a sacrifice occurring at the brazen altar at the entrance into the courtyard.  That is, he has already applied </w:t>
      </w:r>
      <w:r w:rsidR="009176D5">
        <w:rPr>
          <w:rFonts w:ascii="Times New Roman" w:hAnsi="Times New Roman" w:cs="Times New Roman"/>
          <w:sz w:val="22"/>
          <w:szCs w:val="22"/>
        </w:rPr>
        <w:t>the blood of the Paschal Lamb, w</w:t>
      </w:r>
      <w:r w:rsidRPr="00BD0F0B">
        <w:rPr>
          <w:rFonts w:ascii="Times New Roman" w:hAnsi="Times New Roman" w:cs="Times New Roman"/>
          <w:sz w:val="22"/>
          <w:szCs w:val="22"/>
        </w:rPr>
        <w:t>ho died and shed His blood.</w:t>
      </w:r>
    </w:p>
    <w:p w:rsidR="00BD0F0B" w:rsidRPr="00BD0F0B" w:rsidRDefault="00BD0F0B" w:rsidP="00BD0F0B">
      <w:pPr>
        <w:pStyle w:val="NoSpacing"/>
        <w:ind w:left="720"/>
        <w:rPr>
          <w:rFonts w:ascii="Times New Roman" w:hAnsi="Times New Roman" w:cs="Times New Roman"/>
          <w:sz w:val="22"/>
          <w:szCs w:val="22"/>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t xml:space="preserve">Now he finds himself at the brazen laver, which he cannot bypass if he would move on into the Holy Place, walk in the Light, and have fellowship with the One in the Holy of Holies through the </w:t>
      </w:r>
      <w:r w:rsidRPr="00BD0F0B">
        <w:rPr>
          <w:rFonts w:ascii="Times New Roman" w:hAnsi="Times New Roman" w:cs="Times New Roman"/>
          <w:sz w:val="22"/>
          <w:szCs w:val="22"/>
        </w:rPr>
        <w:lastRenderedPageBreak/>
        <w:t xml:space="preserve">rent veil.  He </w:t>
      </w:r>
      <w:r w:rsidRPr="00BD0F0B">
        <w:rPr>
          <w:rFonts w:ascii="Times New Roman" w:hAnsi="Times New Roman" w:cs="Times New Roman"/>
          <w:i/>
          <w:iCs/>
          <w:sz w:val="22"/>
          <w:szCs w:val="22"/>
        </w:rPr>
        <w:t>MUST</w:t>
      </w:r>
      <w:r w:rsidRPr="00BD0F0B">
        <w:rPr>
          <w:rFonts w:ascii="Times New Roman" w:hAnsi="Times New Roman" w:cs="Times New Roman"/>
          <w:sz w:val="22"/>
          <w:szCs w:val="22"/>
        </w:rPr>
        <w:t xml:space="preserve"> do that </w:t>
      </w:r>
      <w:r w:rsidR="009176D5">
        <w:rPr>
          <w:rFonts w:ascii="Times New Roman" w:hAnsi="Times New Roman" w:cs="Times New Roman"/>
          <w:sz w:val="22"/>
          <w:szCs w:val="22"/>
        </w:rPr>
        <w:t xml:space="preserve">which is </w:t>
      </w:r>
      <w:r w:rsidRPr="00BD0F0B">
        <w:rPr>
          <w:rFonts w:ascii="Times New Roman" w:hAnsi="Times New Roman" w:cs="Times New Roman"/>
          <w:sz w:val="22"/>
          <w:szCs w:val="22"/>
        </w:rPr>
        <w:t xml:space="preserve">seen </w:t>
      </w:r>
      <w:r w:rsidR="009176D5">
        <w:rPr>
          <w:rFonts w:ascii="Times New Roman" w:hAnsi="Times New Roman" w:cs="Times New Roman"/>
          <w:sz w:val="22"/>
          <w:szCs w:val="22"/>
        </w:rPr>
        <w:t xml:space="preserve">by and </w:t>
      </w:r>
      <w:r w:rsidRPr="00BD0F0B">
        <w:rPr>
          <w:rFonts w:ascii="Times New Roman" w:hAnsi="Times New Roman" w:cs="Times New Roman"/>
          <w:sz w:val="22"/>
          <w:szCs w:val="22"/>
        </w:rPr>
        <w:t>through stopping at the laver and washing his hands and feet.</w:t>
      </w:r>
    </w:p>
    <w:p w:rsidR="00BD0F0B" w:rsidRPr="00BD0F0B" w:rsidRDefault="00BD0F0B" w:rsidP="00BD0F0B">
      <w:pPr>
        <w:pStyle w:val="NoSpacing"/>
        <w:ind w:left="720"/>
        <w:rPr>
          <w:rFonts w:ascii="Times New Roman" w:hAnsi="Times New Roman" w:cs="Times New Roman"/>
          <w:sz w:val="22"/>
          <w:szCs w:val="22"/>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t xml:space="preserve">Note Christ’s exact words to Peter concerning this matter in </w:t>
      </w:r>
      <w:r w:rsidRPr="009176D5">
        <w:rPr>
          <w:rFonts w:ascii="Times New Roman" w:hAnsi="Times New Roman" w:cs="Times New Roman"/>
          <w:b/>
          <w:sz w:val="22"/>
          <w:szCs w:val="22"/>
        </w:rPr>
        <w:t>John 13:8b</w:t>
      </w:r>
      <w:r w:rsidRPr="00BD0F0B">
        <w:rPr>
          <w:rFonts w:ascii="Times New Roman" w:hAnsi="Times New Roman" w:cs="Times New Roman"/>
          <w:sz w:val="22"/>
          <w:szCs w:val="22"/>
        </w:rPr>
        <w:t>:</w:t>
      </w:r>
    </w:p>
    <w:p w:rsidR="00BD0F0B" w:rsidRPr="00BD0F0B" w:rsidRDefault="00BD0F0B" w:rsidP="00BD0F0B">
      <w:pPr>
        <w:pStyle w:val="NoSpacing"/>
        <w:ind w:left="720"/>
        <w:rPr>
          <w:rFonts w:ascii="Times New Roman" w:hAnsi="Times New Roman" w:cs="Times New Roman"/>
          <w:sz w:val="22"/>
          <w:szCs w:val="22"/>
        </w:rPr>
      </w:pPr>
    </w:p>
    <w:p w:rsidR="003A6116" w:rsidRPr="00BD0F0B" w:rsidRDefault="009176D5" w:rsidP="009176D5">
      <w:pPr>
        <w:pStyle w:val="NoSpacing"/>
        <w:ind w:left="1440"/>
        <w:rPr>
          <w:rFonts w:ascii="Times New Roman" w:hAnsi="Times New Roman" w:cs="Times New Roman"/>
          <w:sz w:val="22"/>
          <w:szCs w:val="22"/>
        </w:rPr>
      </w:pPr>
      <w:r w:rsidRPr="009176D5">
        <w:rPr>
          <w:rFonts w:ascii="Times New Roman" w:hAnsi="Times New Roman" w:cs="Times New Roman"/>
          <w:i/>
          <w:sz w:val="22"/>
          <w:szCs w:val="22"/>
        </w:rPr>
        <w:t>If I do not wash you, you have no part with Me</w:t>
      </w:r>
      <w:r w:rsidRPr="009176D5">
        <w:rPr>
          <w:rFonts w:ascii="Times New Roman" w:hAnsi="Times New Roman" w:cs="Times New Roman"/>
          <w:sz w:val="22"/>
          <w:szCs w:val="22"/>
        </w:rPr>
        <w:t>.</w:t>
      </w:r>
      <w:r w:rsidR="003A6116" w:rsidRPr="00BD0F0B">
        <w:rPr>
          <w:rFonts w:ascii="Times New Roman" w:hAnsi="Times New Roman" w:cs="Times New Roman"/>
          <w:sz w:val="22"/>
          <w:szCs w:val="22"/>
        </w:rPr>
        <w:t xml:space="preserve"> [contextually, an inheritance in the kingdom was in view;  and the cleansing being offered was </w:t>
      </w:r>
      <w:r w:rsidR="003A6116" w:rsidRPr="00BD0F0B">
        <w:rPr>
          <w:rFonts w:ascii="Times New Roman" w:hAnsi="Times New Roman" w:cs="Times New Roman"/>
          <w:i/>
          <w:iCs/>
          <w:sz w:val="22"/>
          <w:szCs w:val="22"/>
        </w:rPr>
        <w:t>absolutely necessary</w:t>
      </w:r>
      <w:r w:rsidR="003A6116" w:rsidRPr="00BD0F0B">
        <w:rPr>
          <w:rFonts w:ascii="Times New Roman" w:hAnsi="Times New Roman" w:cs="Times New Roman"/>
          <w:sz w:val="22"/>
          <w:szCs w:val="22"/>
        </w:rPr>
        <w:t xml:space="preserve"> if the disciples were to have a part with Him in the kingdom].)</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 xml:space="preserve">And through that </w:t>
      </w:r>
      <w:r w:rsidR="009176D5">
        <w:rPr>
          <w:rFonts w:ascii="Times New Roman" w:hAnsi="Times New Roman" w:cs="Times New Roman"/>
        </w:rPr>
        <w:t xml:space="preserve">which is </w:t>
      </w:r>
      <w:r w:rsidRPr="00BD0F0B">
        <w:rPr>
          <w:rFonts w:ascii="Times New Roman" w:hAnsi="Times New Roman" w:cs="Times New Roman"/>
        </w:rPr>
        <w:t>symbolized by washings at the laver, the person is carrying out that</w:t>
      </w:r>
      <w:r w:rsidR="009176D5">
        <w:rPr>
          <w:rFonts w:ascii="Times New Roman" w:hAnsi="Times New Roman" w:cs="Times New Roman"/>
        </w:rPr>
        <w:t xml:space="preserve"> which is seen in </w:t>
      </w:r>
      <w:r w:rsidR="009176D5" w:rsidRPr="009176D5">
        <w:rPr>
          <w:rFonts w:ascii="Times New Roman" w:hAnsi="Times New Roman" w:cs="Times New Roman"/>
          <w:b/>
        </w:rPr>
        <w:t>1</w:t>
      </w:r>
      <w:r w:rsidRPr="009176D5">
        <w:rPr>
          <w:rFonts w:ascii="Times New Roman" w:hAnsi="Times New Roman" w:cs="Times New Roman"/>
          <w:b/>
        </w:rPr>
        <w:t xml:space="preserve"> John 1:8-10 </w:t>
      </w:r>
      <w:r w:rsidRPr="00BD0F0B">
        <w:rPr>
          <w:rFonts w:ascii="Times New Roman" w:hAnsi="Times New Roman" w:cs="Times New Roman"/>
        </w:rPr>
        <w:t xml:space="preserve">— </w:t>
      </w:r>
      <w:r w:rsidRPr="00BD0F0B">
        <w:rPr>
          <w:rFonts w:ascii="Times New Roman" w:hAnsi="Times New Roman" w:cs="Times New Roman"/>
          <w:i/>
          <w:iCs/>
        </w:rPr>
        <w:t>confession of his sins</w:t>
      </w:r>
      <w:r w:rsidRPr="00BD0F0B">
        <w:rPr>
          <w:rFonts w:ascii="Times New Roman" w:hAnsi="Times New Roman" w:cs="Times New Roman"/>
        </w:rPr>
        <w:t xml:space="preserve"> (</w:t>
      </w:r>
      <w:r w:rsidRPr="009176D5">
        <w:rPr>
          <w:rFonts w:ascii="Times New Roman" w:hAnsi="Times New Roman" w:cs="Times New Roman"/>
          <w:iCs/>
        </w:rPr>
        <w:t>i.e.,</w:t>
      </w:r>
      <w:r w:rsidRPr="00BD0F0B">
        <w:rPr>
          <w:rFonts w:ascii="Times New Roman" w:hAnsi="Times New Roman" w:cs="Times New Roman"/>
          <w:i/>
          <w:iCs/>
        </w:rPr>
        <w:t xml:space="preserve"> saying the same thing God says about sin </w:t>
      </w:r>
      <w:r w:rsidRPr="00BD0F0B">
        <w:rPr>
          <w:rFonts w:ascii="Times New Roman" w:hAnsi="Times New Roman" w:cs="Times New Roman"/>
        </w:rPr>
        <w:t>[“</w:t>
      </w:r>
      <w:r w:rsidRPr="009176D5">
        <w:rPr>
          <w:rFonts w:ascii="Times New Roman" w:hAnsi="Times New Roman" w:cs="Times New Roman"/>
          <w:i/>
        </w:rPr>
        <w:t>confess</w:t>
      </w:r>
      <w:r w:rsidRPr="00BD0F0B">
        <w:rPr>
          <w:rFonts w:ascii="Times New Roman" w:hAnsi="Times New Roman" w:cs="Times New Roman"/>
        </w:rPr>
        <w:t xml:space="preserve">” is a translation of </w:t>
      </w:r>
      <w:proofErr w:type="spellStart"/>
      <w:r w:rsidRPr="00BD0F0B">
        <w:rPr>
          <w:rFonts w:ascii="Times New Roman" w:hAnsi="Times New Roman" w:cs="Times New Roman"/>
          <w:i/>
          <w:iCs/>
        </w:rPr>
        <w:t>homologeo</w:t>
      </w:r>
      <w:proofErr w:type="spellEnd"/>
      <w:r w:rsidRPr="00BD0F0B">
        <w:rPr>
          <w:rFonts w:ascii="Times New Roman" w:hAnsi="Times New Roman" w:cs="Times New Roman"/>
        </w:rPr>
        <w:t xml:space="preserve"> in the Greek text, “to say the same thing”] — with Christ then cleansing the person on the basis of His shed blood on the mercy seat (</w:t>
      </w:r>
      <w:r w:rsidRPr="009176D5">
        <w:rPr>
          <w:rFonts w:ascii="Times New Roman" w:hAnsi="Times New Roman" w:cs="Times New Roman"/>
          <w:b/>
        </w:rPr>
        <w:t>2:1</w:t>
      </w:r>
      <w:r w:rsidRPr="00BD0F0B">
        <w:rPr>
          <w:rFonts w:ascii="Times New Roman" w:hAnsi="Times New Roman" w:cs="Times New Roman"/>
        </w:rPr>
        <w:t xml:space="preserve">, </w:t>
      </w:r>
      <w:r w:rsidRPr="009176D5">
        <w:rPr>
          <w:rFonts w:ascii="Times New Roman" w:hAnsi="Times New Roman" w:cs="Times New Roman"/>
          <w:b/>
        </w:rPr>
        <w:t>2</w:t>
      </w:r>
      <w:r w:rsidRPr="00BD0F0B">
        <w:rPr>
          <w:rFonts w:ascii="Times New Roman" w:hAnsi="Times New Roman" w:cs="Times New Roman"/>
        </w:rPr>
        <w:t xml:space="preserve"> [</w:t>
      </w:r>
      <w:proofErr w:type="spellStart"/>
      <w:r w:rsidRPr="00BD0F0B">
        <w:rPr>
          <w:rFonts w:ascii="Times New Roman" w:hAnsi="Times New Roman" w:cs="Times New Roman"/>
          <w:i/>
          <w:iCs/>
        </w:rPr>
        <w:t>hilasmos</w:t>
      </w:r>
      <w:proofErr w:type="spellEnd"/>
      <w:r w:rsidRPr="00BD0F0B">
        <w:rPr>
          <w:rFonts w:ascii="Times New Roman" w:hAnsi="Times New Roman" w:cs="Times New Roman"/>
        </w:rPr>
        <w:t>, the Greek word translated “propitiation” references Christ’s work after this fashion]).</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That’s the manner in which the Spirit moved John to open his first epistle, exactly as He moved Moses to open his third book some 1,500 years earlier.  And both books then continue after the same fashion from that point — the walk of a cleansed people before a holy God, having fellowship with God and with His Son.</w:t>
      </w:r>
    </w:p>
    <w:p w:rsidR="00BD0F0B" w:rsidRPr="00BD0F0B" w:rsidRDefault="00BD0F0B" w:rsidP="00BD0F0B">
      <w:pPr>
        <w:pStyle w:val="NoSpacing"/>
        <w:rPr>
          <w:rFonts w:ascii="Times New Roman" w:hAnsi="Times New Roman" w:cs="Times New Roman"/>
        </w:rPr>
      </w:pPr>
    </w:p>
    <w:p w:rsidR="003A6116" w:rsidRPr="00BD0F0B" w:rsidRDefault="00BD0F0B" w:rsidP="00BD0F0B">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 Holy Walk in </w:t>
      </w:r>
      <w:r w:rsidRPr="00BD0F0B">
        <w:rPr>
          <w:rFonts w:ascii="Times New Roman" w:hAnsi="Times New Roman" w:cs="Times New Roman"/>
          <w:b/>
          <w:sz w:val="28"/>
          <w:szCs w:val="28"/>
        </w:rPr>
        <w:t>1</w:t>
      </w:r>
      <w:r w:rsidR="003A6116" w:rsidRPr="00BD0F0B">
        <w:rPr>
          <w:rFonts w:ascii="Times New Roman" w:hAnsi="Times New Roman" w:cs="Times New Roman"/>
          <w:b/>
          <w:sz w:val="28"/>
          <w:szCs w:val="28"/>
        </w:rPr>
        <w:t xml:space="preserve"> John</w:t>
      </w:r>
    </w:p>
    <w:p w:rsidR="00BD0F0B" w:rsidRPr="00BD0F0B" w:rsidRDefault="00BD0F0B" w:rsidP="00BD0F0B">
      <w:pPr>
        <w:pStyle w:val="NoSpacing"/>
        <w:rPr>
          <w:rFonts w:ascii="Times New Roman" w:hAnsi="Times New Roman" w:cs="Times New Roman"/>
        </w:rPr>
      </w:pPr>
    </w:p>
    <w:p w:rsidR="003A6116" w:rsidRDefault="00C10B6E" w:rsidP="00BD0F0B">
      <w:pPr>
        <w:pStyle w:val="NoSpacing"/>
        <w:rPr>
          <w:rFonts w:ascii="Times New Roman" w:hAnsi="Times New Roman" w:cs="Times New Roman"/>
        </w:rPr>
      </w:pPr>
      <w:r>
        <w:rPr>
          <w:rFonts w:ascii="Times New Roman" w:hAnsi="Times New Roman" w:cs="Times New Roman"/>
        </w:rPr>
        <w:t xml:space="preserve">A holy walk in </w:t>
      </w:r>
      <w:r w:rsidRPr="00925EDB">
        <w:rPr>
          <w:rFonts w:ascii="Times New Roman" w:hAnsi="Times New Roman" w:cs="Times New Roman"/>
          <w:b/>
        </w:rPr>
        <w:t>1</w:t>
      </w:r>
      <w:r w:rsidR="003A6116" w:rsidRPr="00925EDB">
        <w:rPr>
          <w:rFonts w:ascii="Times New Roman" w:hAnsi="Times New Roman" w:cs="Times New Roman"/>
          <w:b/>
        </w:rPr>
        <w:t xml:space="preserve"> John</w:t>
      </w:r>
      <w:r w:rsidR="003A6116" w:rsidRPr="00BD0F0B">
        <w:rPr>
          <w:rFonts w:ascii="Times New Roman" w:hAnsi="Times New Roman" w:cs="Times New Roman"/>
        </w:rPr>
        <w:t xml:space="preserve"> is seen</w:t>
      </w:r>
      <w:r w:rsidR="005F42FC">
        <w:rPr>
          <w:rFonts w:ascii="Times New Roman" w:hAnsi="Times New Roman" w:cs="Times New Roman"/>
        </w:rPr>
        <w:t xml:space="preserve"> in</w:t>
      </w:r>
      <w:r w:rsidR="003A6116" w:rsidRPr="00BD0F0B">
        <w:rPr>
          <w:rFonts w:ascii="Times New Roman" w:hAnsi="Times New Roman" w:cs="Times New Roman"/>
        </w:rPr>
        <w:t xml:space="preserve"> the same place </w:t>
      </w:r>
      <w:r w:rsidR="005F42FC">
        <w:rPr>
          <w:rFonts w:ascii="Times New Roman" w:hAnsi="Times New Roman" w:cs="Times New Roman"/>
        </w:rPr>
        <w:t xml:space="preserve">that </w:t>
      </w:r>
      <w:r w:rsidR="003A6116" w:rsidRPr="00BD0F0B">
        <w:rPr>
          <w:rFonts w:ascii="Times New Roman" w:hAnsi="Times New Roman" w:cs="Times New Roman"/>
        </w:rPr>
        <w:t xml:space="preserve">it was previously seen in </w:t>
      </w:r>
      <w:r w:rsidR="003A6116" w:rsidRPr="005F42FC">
        <w:rPr>
          <w:rFonts w:ascii="Times New Roman" w:hAnsi="Times New Roman" w:cs="Times New Roman"/>
          <w:b/>
        </w:rPr>
        <w:t>Leviticus</w:t>
      </w:r>
      <w:r w:rsidR="003A6116" w:rsidRPr="00BD0F0B">
        <w:rPr>
          <w:rFonts w:ascii="Times New Roman" w:hAnsi="Times New Roman" w:cs="Times New Roman"/>
        </w:rPr>
        <w:t xml:space="preserve"> — following the sacrificial offerings and work of the high priest in </w:t>
      </w:r>
      <w:r w:rsidR="003A6116" w:rsidRPr="005F42FC">
        <w:rPr>
          <w:rFonts w:ascii="Times New Roman" w:hAnsi="Times New Roman" w:cs="Times New Roman"/>
          <w:b/>
        </w:rPr>
        <w:t>Leviticus</w:t>
      </w:r>
      <w:r w:rsidR="003A6116" w:rsidRPr="00BD0F0B">
        <w:rPr>
          <w:rFonts w:ascii="Times New Roman" w:hAnsi="Times New Roman" w:cs="Times New Roman"/>
        </w:rPr>
        <w:t xml:space="preserve"> and following the sacrificial offering </w:t>
      </w:r>
      <w:r w:rsidR="005F42FC">
        <w:rPr>
          <w:rFonts w:ascii="Times New Roman" w:hAnsi="Times New Roman" w:cs="Times New Roman"/>
        </w:rPr>
        <w:t xml:space="preserve">and work of the High Priest in </w:t>
      </w:r>
      <w:r w:rsidR="005F42FC" w:rsidRPr="005F42FC">
        <w:rPr>
          <w:rFonts w:ascii="Times New Roman" w:hAnsi="Times New Roman" w:cs="Times New Roman"/>
          <w:b/>
        </w:rPr>
        <w:t>1</w:t>
      </w:r>
      <w:r w:rsidR="003A6116" w:rsidRPr="005F42FC">
        <w:rPr>
          <w:rFonts w:ascii="Times New Roman" w:hAnsi="Times New Roman" w:cs="Times New Roman"/>
          <w:b/>
        </w:rPr>
        <w:t xml:space="preserve"> John</w:t>
      </w:r>
      <w:r w:rsidR="003A6116" w:rsidRPr="00BD0F0B">
        <w:rPr>
          <w:rFonts w:ascii="Times New Roman" w:hAnsi="Times New Roman" w:cs="Times New Roman"/>
        </w:rPr>
        <w:t>.</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A form of the expression, “</w:t>
      </w:r>
      <w:r w:rsidRPr="005F42FC">
        <w:rPr>
          <w:rFonts w:ascii="Times New Roman" w:hAnsi="Times New Roman" w:cs="Times New Roman"/>
          <w:i/>
        </w:rPr>
        <w:t>born of God</w:t>
      </w:r>
      <w:r w:rsidR="005F42FC">
        <w:rPr>
          <w:rFonts w:ascii="Times New Roman" w:hAnsi="Times New Roman" w:cs="Times New Roman"/>
        </w:rPr>
        <w:t xml:space="preserve">,” is used ten times in </w:t>
      </w:r>
      <w:r w:rsidR="005F42FC" w:rsidRPr="005F42FC">
        <w:rPr>
          <w:rFonts w:ascii="Times New Roman" w:hAnsi="Times New Roman" w:cs="Times New Roman"/>
          <w:b/>
        </w:rPr>
        <w:t>1</w:t>
      </w:r>
      <w:r w:rsidRPr="005F42FC">
        <w:rPr>
          <w:rFonts w:ascii="Times New Roman" w:hAnsi="Times New Roman" w:cs="Times New Roman"/>
          <w:b/>
        </w:rPr>
        <w:t xml:space="preserve"> John </w:t>
      </w:r>
      <w:r w:rsidRPr="00BD0F0B">
        <w:rPr>
          <w:rFonts w:ascii="Times New Roman" w:hAnsi="Times New Roman" w:cs="Times New Roman"/>
        </w:rPr>
        <w:t>(</w:t>
      </w:r>
      <w:r w:rsidRPr="005F42FC">
        <w:rPr>
          <w:rFonts w:ascii="Times New Roman" w:hAnsi="Times New Roman" w:cs="Times New Roman"/>
          <w:b/>
        </w:rPr>
        <w:t>2:29</w:t>
      </w:r>
      <w:r w:rsidRPr="00BD0F0B">
        <w:rPr>
          <w:rFonts w:ascii="Times New Roman" w:hAnsi="Times New Roman" w:cs="Times New Roman"/>
        </w:rPr>
        <w:t xml:space="preserve">; </w:t>
      </w:r>
      <w:r w:rsidRPr="005F42FC">
        <w:rPr>
          <w:rFonts w:ascii="Times New Roman" w:hAnsi="Times New Roman" w:cs="Times New Roman"/>
          <w:b/>
        </w:rPr>
        <w:t>3:9</w:t>
      </w:r>
      <w:r w:rsidRPr="00BD0F0B">
        <w:rPr>
          <w:rFonts w:ascii="Times New Roman" w:hAnsi="Times New Roman" w:cs="Times New Roman"/>
        </w:rPr>
        <w:t xml:space="preserve"> [twice]; </w:t>
      </w:r>
      <w:r w:rsidRPr="005F42FC">
        <w:rPr>
          <w:rFonts w:ascii="Times New Roman" w:hAnsi="Times New Roman" w:cs="Times New Roman"/>
          <w:b/>
        </w:rPr>
        <w:t>4:7</w:t>
      </w:r>
      <w:r w:rsidRPr="00BD0F0B">
        <w:rPr>
          <w:rFonts w:ascii="Times New Roman" w:hAnsi="Times New Roman" w:cs="Times New Roman"/>
        </w:rPr>
        <w:t xml:space="preserve">; </w:t>
      </w:r>
      <w:r w:rsidRPr="005F42FC">
        <w:rPr>
          <w:rFonts w:ascii="Times New Roman" w:hAnsi="Times New Roman" w:cs="Times New Roman"/>
          <w:b/>
        </w:rPr>
        <w:t>5:1</w:t>
      </w:r>
      <w:r w:rsidRPr="00BD0F0B">
        <w:rPr>
          <w:rFonts w:ascii="Times New Roman" w:hAnsi="Times New Roman" w:cs="Times New Roman"/>
        </w:rPr>
        <w:t xml:space="preserve"> [three times], </w:t>
      </w:r>
      <w:r w:rsidRPr="005F42FC">
        <w:rPr>
          <w:rFonts w:ascii="Times New Roman" w:hAnsi="Times New Roman" w:cs="Times New Roman"/>
          <w:b/>
        </w:rPr>
        <w:t>4</w:t>
      </w:r>
      <w:r w:rsidRPr="00BD0F0B">
        <w:rPr>
          <w:rFonts w:ascii="Times New Roman" w:hAnsi="Times New Roman" w:cs="Times New Roman"/>
        </w:rPr>
        <w:t xml:space="preserve">, </w:t>
      </w:r>
      <w:r w:rsidRPr="005F42FC">
        <w:rPr>
          <w:rFonts w:ascii="Times New Roman" w:hAnsi="Times New Roman" w:cs="Times New Roman"/>
          <w:b/>
        </w:rPr>
        <w:t>18</w:t>
      </w:r>
      <w:r w:rsidRPr="00BD0F0B">
        <w:rPr>
          <w:rFonts w:ascii="Times New Roman" w:hAnsi="Times New Roman" w:cs="Times New Roman"/>
        </w:rPr>
        <w:t xml:space="preserve"> [twice]).  And the expression cannot possibly have anything to do with the unsaved in any one of its ten usages in the epistle (</w:t>
      </w:r>
      <w:r w:rsidRPr="005F42FC">
        <w:rPr>
          <w:rFonts w:ascii="Times New Roman" w:hAnsi="Times New Roman" w:cs="Times New Roman"/>
          <w:iCs/>
        </w:rPr>
        <w:t>ref.</w:t>
      </w:r>
      <w:r w:rsidRPr="00BD0F0B">
        <w:rPr>
          <w:rFonts w:ascii="Times New Roman" w:hAnsi="Times New Roman" w:cs="Times New Roman"/>
        </w:rPr>
        <w:t xml:space="preserve"> the author’s book, </w:t>
      </w:r>
      <w:r w:rsidR="005F42FC" w:rsidRPr="005F42FC">
        <w:rPr>
          <w:rFonts w:ascii="Times New Roman" w:hAnsi="Times New Roman" w:cs="Times New Roman"/>
          <w:u w:val="single"/>
        </w:rPr>
        <w:t>Brought Forth from Above</w:t>
      </w:r>
      <w:r w:rsidRPr="00BD0F0B">
        <w:rPr>
          <w:rFonts w:ascii="Times New Roman" w:hAnsi="Times New Roman" w:cs="Times New Roman"/>
        </w:rPr>
        <w:t>).</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 xml:space="preserve">The expression has to do with that </w:t>
      </w:r>
      <w:r w:rsidR="005F42FC">
        <w:rPr>
          <w:rFonts w:ascii="Times New Roman" w:hAnsi="Times New Roman" w:cs="Times New Roman"/>
        </w:rPr>
        <w:t xml:space="preserve">which is </w:t>
      </w:r>
      <w:r w:rsidRPr="00BD0F0B">
        <w:rPr>
          <w:rFonts w:ascii="Times New Roman" w:hAnsi="Times New Roman" w:cs="Times New Roman"/>
        </w:rPr>
        <w:t xml:space="preserve">experienced by saved individuals, those having fellowship with the Father and with His Son </w:t>
      </w:r>
      <w:r w:rsidR="005F42FC">
        <w:rPr>
          <w:rFonts w:ascii="Times New Roman" w:hAnsi="Times New Roman" w:cs="Times New Roman"/>
          <w:i/>
        </w:rPr>
        <w:t xml:space="preserve">by and </w:t>
      </w:r>
      <w:r w:rsidRPr="00BD0F0B">
        <w:rPr>
          <w:rFonts w:ascii="Times New Roman" w:hAnsi="Times New Roman" w:cs="Times New Roman"/>
          <w:i/>
          <w:iCs/>
        </w:rPr>
        <w:t xml:space="preserve">through </w:t>
      </w:r>
      <w:proofErr w:type="gramStart"/>
      <w:r w:rsidRPr="00BD0F0B">
        <w:rPr>
          <w:rFonts w:ascii="Times New Roman" w:hAnsi="Times New Roman" w:cs="Times New Roman"/>
          <w:i/>
          <w:iCs/>
        </w:rPr>
        <w:t>a knowledge</w:t>
      </w:r>
      <w:proofErr w:type="gramEnd"/>
      <w:r w:rsidRPr="00BD0F0B">
        <w:rPr>
          <w:rFonts w:ascii="Times New Roman" w:hAnsi="Times New Roman" w:cs="Times New Roman"/>
          <w:i/>
          <w:iCs/>
        </w:rPr>
        <w:t xml:space="preserve"> of the Word and</w:t>
      </w:r>
      <w:r w:rsidR="005F42FC">
        <w:rPr>
          <w:rFonts w:ascii="Times New Roman" w:hAnsi="Times New Roman" w:cs="Times New Roman"/>
          <w:i/>
          <w:iCs/>
        </w:rPr>
        <w:t xml:space="preserve"> by</w:t>
      </w:r>
      <w:r w:rsidRPr="00BD0F0B">
        <w:rPr>
          <w:rFonts w:ascii="Times New Roman" w:hAnsi="Times New Roman" w:cs="Times New Roman"/>
          <w:i/>
          <w:iCs/>
        </w:rPr>
        <w:t xml:space="preserve"> </w:t>
      </w:r>
      <w:r w:rsidR="005F42FC">
        <w:rPr>
          <w:rFonts w:ascii="Times New Roman" w:hAnsi="Times New Roman" w:cs="Times New Roman"/>
          <w:i/>
          <w:iCs/>
        </w:rPr>
        <w:t xml:space="preserve">and </w:t>
      </w:r>
      <w:r w:rsidRPr="00BD0F0B">
        <w:rPr>
          <w:rFonts w:ascii="Times New Roman" w:hAnsi="Times New Roman" w:cs="Times New Roman"/>
          <w:i/>
          <w:iCs/>
        </w:rPr>
        <w:t>through availing themselves of the present high priestly work of the Son in the sanctuary</w:t>
      </w:r>
      <w:r w:rsidRPr="005F42FC">
        <w:rPr>
          <w:rFonts w:ascii="Times New Roman" w:hAnsi="Times New Roman" w:cs="Times New Roman"/>
          <w:iCs/>
        </w:rPr>
        <w:t>.</w:t>
      </w:r>
      <w:r w:rsidRPr="00BD0F0B">
        <w:rPr>
          <w:rFonts w:ascii="Times New Roman" w:hAnsi="Times New Roman" w:cs="Times New Roman"/>
        </w:rPr>
        <w:t xml:space="preserve">  Attempting </w:t>
      </w:r>
      <w:r w:rsidR="005F42FC">
        <w:rPr>
          <w:rFonts w:ascii="Times New Roman" w:hAnsi="Times New Roman" w:cs="Times New Roman"/>
        </w:rPr>
        <w:t xml:space="preserve">to relate these expressions in </w:t>
      </w:r>
      <w:r w:rsidR="005F42FC" w:rsidRPr="005F42FC">
        <w:rPr>
          <w:rFonts w:ascii="Times New Roman" w:hAnsi="Times New Roman" w:cs="Times New Roman"/>
          <w:b/>
        </w:rPr>
        <w:t>1</w:t>
      </w:r>
      <w:r w:rsidRPr="005F42FC">
        <w:rPr>
          <w:rFonts w:ascii="Times New Roman" w:hAnsi="Times New Roman" w:cs="Times New Roman"/>
          <w:b/>
        </w:rPr>
        <w:t xml:space="preserve"> John</w:t>
      </w:r>
      <w:r w:rsidRPr="00BD0F0B">
        <w:rPr>
          <w:rFonts w:ascii="Times New Roman" w:hAnsi="Times New Roman" w:cs="Times New Roman"/>
        </w:rPr>
        <w:t xml:space="preserve"> to the unsaved is not only contextually wrong but destructive relative to the overall message of the book.</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proofErr w:type="gramStart"/>
      <w:r w:rsidRPr="00BD0F0B">
        <w:rPr>
          <w:rFonts w:ascii="Times New Roman" w:hAnsi="Times New Roman" w:cs="Times New Roman"/>
        </w:rPr>
        <w:t xml:space="preserve">A person being brought forth from above </w:t>
      </w:r>
      <w:r w:rsidRPr="00BD0F0B">
        <w:rPr>
          <w:rFonts w:ascii="Times New Roman" w:hAnsi="Times New Roman" w:cs="Times New Roman"/>
          <w:i/>
          <w:iCs/>
        </w:rPr>
        <w:t>cannot sin</w:t>
      </w:r>
      <w:r w:rsidRPr="00BD0F0B">
        <w:rPr>
          <w:rFonts w:ascii="Times New Roman" w:hAnsi="Times New Roman" w:cs="Times New Roman"/>
        </w:rPr>
        <w:t>, for sin cannot originate from above (</w:t>
      </w:r>
      <w:r w:rsidRPr="005F42FC">
        <w:rPr>
          <w:rFonts w:ascii="Times New Roman" w:hAnsi="Times New Roman" w:cs="Times New Roman"/>
          <w:b/>
        </w:rPr>
        <w:t>3:6</w:t>
      </w:r>
      <w:r w:rsidRPr="00BD0F0B">
        <w:rPr>
          <w:rFonts w:ascii="Times New Roman" w:hAnsi="Times New Roman" w:cs="Times New Roman"/>
        </w:rPr>
        <w:t xml:space="preserve">, </w:t>
      </w:r>
      <w:r w:rsidRPr="005F42FC">
        <w:rPr>
          <w:rFonts w:ascii="Times New Roman" w:hAnsi="Times New Roman" w:cs="Times New Roman"/>
          <w:b/>
        </w:rPr>
        <w:t>9</w:t>
      </w:r>
      <w:r w:rsidRPr="00BD0F0B">
        <w:rPr>
          <w:rFonts w:ascii="Times New Roman" w:hAnsi="Times New Roman" w:cs="Times New Roman"/>
        </w:rPr>
        <w:t xml:space="preserve">; </w:t>
      </w:r>
      <w:r w:rsidRPr="005F42FC">
        <w:rPr>
          <w:rFonts w:ascii="Times New Roman" w:hAnsi="Times New Roman" w:cs="Times New Roman"/>
          <w:b/>
        </w:rPr>
        <w:t>5:18</w:t>
      </w:r>
      <w:r w:rsidRPr="00BD0F0B">
        <w:rPr>
          <w:rFonts w:ascii="Times New Roman" w:hAnsi="Times New Roman" w:cs="Times New Roman"/>
        </w:rPr>
        <w:t>).</w:t>
      </w:r>
      <w:proofErr w:type="gramEnd"/>
      <w:r w:rsidRPr="00BD0F0B">
        <w:rPr>
          <w:rFonts w:ascii="Times New Roman" w:hAnsi="Times New Roman" w:cs="Times New Roman"/>
        </w:rPr>
        <w:t xml:space="preserve">  But the same person in a body of flesh cannot continuously remain in the position of being brought forth </w:t>
      </w:r>
      <w:r w:rsidR="00554EC4">
        <w:rPr>
          <w:rFonts w:ascii="Times New Roman" w:hAnsi="Times New Roman" w:cs="Times New Roman"/>
        </w:rPr>
        <w:t>from above.  That’s the reason for</w:t>
      </w:r>
      <w:r w:rsidR="000356B5">
        <w:rPr>
          <w:rFonts w:ascii="Times New Roman" w:hAnsi="Times New Roman" w:cs="Times New Roman"/>
        </w:rPr>
        <w:t xml:space="preserve"> </w:t>
      </w:r>
      <w:r w:rsidR="000356B5" w:rsidRPr="000356B5">
        <w:rPr>
          <w:rFonts w:ascii="Times New Roman" w:hAnsi="Times New Roman" w:cs="Times New Roman"/>
          <w:b/>
        </w:rPr>
        <w:t>1</w:t>
      </w:r>
      <w:r w:rsidRPr="000356B5">
        <w:rPr>
          <w:rFonts w:ascii="Times New Roman" w:hAnsi="Times New Roman" w:cs="Times New Roman"/>
          <w:b/>
        </w:rPr>
        <w:t xml:space="preserve"> John 1:5-2:2</w:t>
      </w:r>
      <w:r w:rsidRPr="00BD0F0B">
        <w:rPr>
          <w:rFonts w:ascii="Times New Roman" w:hAnsi="Times New Roman" w:cs="Times New Roman"/>
        </w:rPr>
        <w:t xml:space="preserve"> in the same book, referencing Christ’s present work in the heavenly sanctuary.</w:t>
      </w:r>
    </w:p>
    <w:p w:rsidR="00BD0F0B" w:rsidRPr="00BD0F0B" w:rsidRDefault="00BD0F0B" w:rsidP="00BD0F0B">
      <w:pPr>
        <w:pStyle w:val="NoSpacing"/>
        <w:rPr>
          <w:rFonts w:ascii="Times New Roman" w:hAnsi="Times New Roman" w:cs="Times New Roman"/>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t>(Don’t be misled by attempts to translate “</w:t>
      </w:r>
      <w:r w:rsidRPr="004D02E3">
        <w:rPr>
          <w:rFonts w:ascii="Times New Roman" w:hAnsi="Times New Roman" w:cs="Times New Roman"/>
          <w:i/>
          <w:sz w:val="22"/>
          <w:szCs w:val="22"/>
        </w:rPr>
        <w:t>commit</w:t>
      </w:r>
      <w:r w:rsidRPr="00BD0F0B">
        <w:rPr>
          <w:rFonts w:ascii="Times New Roman" w:hAnsi="Times New Roman" w:cs="Times New Roman"/>
          <w:sz w:val="22"/>
          <w:szCs w:val="22"/>
        </w:rPr>
        <w:t>”</w:t>
      </w:r>
      <w:r w:rsidR="004D02E3">
        <w:rPr>
          <w:rFonts w:ascii="Times New Roman" w:hAnsi="Times New Roman" w:cs="Times New Roman"/>
          <w:sz w:val="22"/>
          <w:szCs w:val="22"/>
        </w:rPr>
        <w:t xml:space="preserve"> [KJV] in </w:t>
      </w:r>
      <w:r w:rsidR="004D02E3" w:rsidRPr="004D02E3">
        <w:rPr>
          <w:rFonts w:ascii="Times New Roman" w:hAnsi="Times New Roman" w:cs="Times New Roman"/>
          <w:b/>
          <w:sz w:val="22"/>
          <w:szCs w:val="22"/>
        </w:rPr>
        <w:t>1</w:t>
      </w:r>
      <w:r w:rsidRPr="004D02E3">
        <w:rPr>
          <w:rFonts w:ascii="Times New Roman" w:hAnsi="Times New Roman" w:cs="Times New Roman"/>
          <w:b/>
          <w:sz w:val="22"/>
          <w:szCs w:val="22"/>
        </w:rPr>
        <w:t xml:space="preserve"> John 3:9</w:t>
      </w:r>
      <w:r w:rsidRPr="00BD0F0B">
        <w:rPr>
          <w:rFonts w:ascii="Times New Roman" w:hAnsi="Times New Roman" w:cs="Times New Roman"/>
          <w:sz w:val="22"/>
          <w:szCs w:val="22"/>
        </w:rPr>
        <w:t xml:space="preserve"> as “practice” [based on a contextual misuse of a Greek verb tense]</w:t>
      </w:r>
      <w:r w:rsidR="004D02E3">
        <w:rPr>
          <w:rFonts w:ascii="Times New Roman" w:hAnsi="Times New Roman" w:cs="Times New Roman"/>
          <w:sz w:val="22"/>
          <w:szCs w:val="22"/>
        </w:rPr>
        <w:t>.</w:t>
      </w:r>
      <w:r w:rsidRPr="00BD0F0B">
        <w:rPr>
          <w:rFonts w:ascii="Times New Roman" w:hAnsi="Times New Roman" w:cs="Times New Roman"/>
          <w:sz w:val="22"/>
          <w:szCs w:val="22"/>
        </w:rPr>
        <w:t xml:space="preserve">  </w:t>
      </w:r>
      <w:r w:rsidRPr="00BD0F0B">
        <w:rPr>
          <w:rFonts w:ascii="Times New Roman" w:hAnsi="Times New Roman" w:cs="Times New Roman"/>
          <w:i/>
          <w:iCs/>
          <w:sz w:val="22"/>
          <w:szCs w:val="22"/>
        </w:rPr>
        <w:t>That</w:t>
      </w:r>
      <w:r w:rsidRPr="004D02E3">
        <w:rPr>
          <w:rFonts w:ascii="Times New Roman" w:hAnsi="Times New Roman" w:cs="Times New Roman"/>
          <w:iCs/>
          <w:sz w:val="22"/>
          <w:szCs w:val="22"/>
        </w:rPr>
        <w:t>’</w:t>
      </w:r>
      <w:r w:rsidRPr="00BD0F0B">
        <w:rPr>
          <w:rFonts w:ascii="Times New Roman" w:hAnsi="Times New Roman" w:cs="Times New Roman"/>
          <w:i/>
          <w:iCs/>
          <w:sz w:val="22"/>
          <w:szCs w:val="22"/>
        </w:rPr>
        <w:t>s not what</w:t>
      </w:r>
      <w:r w:rsidRPr="004D02E3">
        <w:rPr>
          <w:rFonts w:ascii="Times New Roman" w:hAnsi="Times New Roman" w:cs="Times New Roman"/>
          <w:iCs/>
          <w:sz w:val="22"/>
          <w:szCs w:val="22"/>
        </w:rPr>
        <w:t>’</w:t>
      </w:r>
      <w:r w:rsidRPr="00BD0F0B">
        <w:rPr>
          <w:rFonts w:ascii="Times New Roman" w:hAnsi="Times New Roman" w:cs="Times New Roman"/>
          <w:i/>
          <w:iCs/>
          <w:sz w:val="22"/>
          <w:szCs w:val="22"/>
        </w:rPr>
        <w:t>s in view at all</w:t>
      </w:r>
      <w:r w:rsidRPr="004D02E3">
        <w:rPr>
          <w:rFonts w:ascii="Times New Roman" w:hAnsi="Times New Roman" w:cs="Times New Roman"/>
          <w:iCs/>
          <w:sz w:val="22"/>
          <w:szCs w:val="22"/>
        </w:rPr>
        <w:t>.</w:t>
      </w:r>
      <w:r w:rsidRPr="00BD0F0B">
        <w:rPr>
          <w:rFonts w:ascii="Times New Roman" w:hAnsi="Times New Roman" w:cs="Times New Roman"/>
          <w:sz w:val="22"/>
          <w:szCs w:val="22"/>
        </w:rPr>
        <w:t xml:space="preserve">  Aside from that, Christians, </w:t>
      </w:r>
      <w:r w:rsidR="004D02E3">
        <w:rPr>
          <w:rFonts w:ascii="Times New Roman" w:hAnsi="Times New Roman" w:cs="Times New Roman"/>
          <w:sz w:val="22"/>
          <w:szCs w:val="22"/>
        </w:rPr>
        <w:t>because of the old sin nature [</w:t>
      </w:r>
      <w:r w:rsidR="004D02E3" w:rsidRPr="004D02E3">
        <w:rPr>
          <w:rFonts w:ascii="Times New Roman" w:hAnsi="Times New Roman" w:cs="Times New Roman"/>
          <w:b/>
          <w:sz w:val="22"/>
          <w:szCs w:val="22"/>
        </w:rPr>
        <w:t>1</w:t>
      </w:r>
      <w:r w:rsidRPr="004D02E3">
        <w:rPr>
          <w:rFonts w:ascii="Times New Roman" w:hAnsi="Times New Roman" w:cs="Times New Roman"/>
          <w:b/>
          <w:sz w:val="22"/>
          <w:szCs w:val="22"/>
        </w:rPr>
        <w:t xml:space="preserve"> John 1:8</w:t>
      </w:r>
      <w:r w:rsidRPr="00BD0F0B">
        <w:rPr>
          <w:rFonts w:ascii="Times New Roman" w:hAnsi="Times New Roman" w:cs="Times New Roman"/>
          <w:sz w:val="22"/>
          <w:szCs w:val="22"/>
        </w:rPr>
        <w:t>], can and do practice sin.</w:t>
      </w:r>
    </w:p>
    <w:p w:rsidR="00BD0F0B" w:rsidRPr="00BD0F0B" w:rsidRDefault="00BD0F0B" w:rsidP="00BD0F0B">
      <w:pPr>
        <w:pStyle w:val="NoSpacing"/>
        <w:ind w:left="720"/>
        <w:rPr>
          <w:rFonts w:ascii="Times New Roman" w:hAnsi="Times New Roman" w:cs="Times New Roman"/>
          <w:sz w:val="22"/>
          <w:szCs w:val="22"/>
        </w:rPr>
      </w:pPr>
    </w:p>
    <w:p w:rsidR="003A6116" w:rsidRPr="00BD0F0B" w:rsidRDefault="003A6116" w:rsidP="00BD0F0B">
      <w:pPr>
        <w:pStyle w:val="NoSpacing"/>
        <w:ind w:left="720"/>
        <w:rPr>
          <w:rFonts w:ascii="Times New Roman" w:hAnsi="Times New Roman" w:cs="Times New Roman"/>
          <w:sz w:val="22"/>
          <w:szCs w:val="22"/>
        </w:rPr>
      </w:pPr>
      <w:r w:rsidRPr="00BD0F0B">
        <w:rPr>
          <w:rFonts w:ascii="Times New Roman" w:hAnsi="Times New Roman" w:cs="Times New Roman"/>
          <w:sz w:val="22"/>
          <w:szCs w:val="22"/>
        </w:rPr>
        <w:lastRenderedPageBreak/>
        <w:t>Translating and understanding “</w:t>
      </w:r>
      <w:r w:rsidRPr="004D02E3">
        <w:rPr>
          <w:rFonts w:ascii="Times New Roman" w:hAnsi="Times New Roman" w:cs="Times New Roman"/>
          <w:i/>
          <w:sz w:val="22"/>
          <w:szCs w:val="22"/>
        </w:rPr>
        <w:t>commit</w:t>
      </w:r>
      <w:r w:rsidR="004D02E3">
        <w:rPr>
          <w:rFonts w:ascii="Times New Roman" w:hAnsi="Times New Roman" w:cs="Times New Roman"/>
          <w:sz w:val="22"/>
          <w:szCs w:val="22"/>
        </w:rPr>
        <w:t xml:space="preserve">” as “practice” in </w:t>
      </w:r>
      <w:r w:rsidR="004D02E3" w:rsidRPr="004D02E3">
        <w:rPr>
          <w:rFonts w:ascii="Times New Roman" w:hAnsi="Times New Roman" w:cs="Times New Roman"/>
          <w:b/>
          <w:sz w:val="22"/>
          <w:szCs w:val="22"/>
        </w:rPr>
        <w:t>1</w:t>
      </w:r>
      <w:r w:rsidRPr="004D02E3">
        <w:rPr>
          <w:rFonts w:ascii="Times New Roman" w:hAnsi="Times New Roman" w:cs="Times New Roman"/>
          <w:b/>
          <w:sz w:val="22"/>
          <w:szCs w:val="22"/>
        </w:rPr>
        <w:t xml:space="preserve"> John 3:9</w:t>
      </w:r>
      <w:r w:rsidRPr="00BD0F0B">
        <w:rPr>
          <w:rFonts w:ascii="Times New Roman" w:hAnsi="Times New Roman" w:cs="Times New Roman"/>
          <w:sz w:val="22"/>
          <w:szCs w:val="22"/>
        </w:rPr>
        <w:t xml:space="preserve">  results from misunderstanding “</w:t>
      </w:r>
      <w:r w:rsidRPr="004D02E3">
        <w:rPr>
          <w:rFonts w:ascii="Times New Roman" w:hAnsi="Times New Roman" w:cs="Times New Roman"/>
          <w:i/>
          <w:sz w:val="22"/>
          <w:szCs w:val="22"/>
        </w:rPr>
        <w:t>born of God</w:t>
      </w:r>
      <w:r w:rsidRPr="00BD0F0B">
        <w:rPr>
          <w:rFonts w:ascii="Times New Roman" w:hAnsi="Times New Roman" w:cs="Times New Roman"/>
          <w:sz w:val="22"/>
          <w:szCs w:val="22"/>
        </w:rPr>
        <w:t>” in the same verse, attempting to make the expression relate to an unsaved person being saved.  Then, seekin</w:t>
      </w:r>
      <w:r w:rsidR="004D02E3">
        <w:rPr>
          <w:rFonts w:ascii="Times New Roman" w:hAnsi="Times New Roman" w:cs="Times New Roman"/>
          <w:sz w:val="22"/>
          <w:szCs w:val="22"/>
        </w:rPr>
        <w:t xml:space="preserve">g to harmonize this verse with </w:t>
      </w:r>
      <w:r w:rsidR="004D02E3" w:rsidRPr="004D02E3">
        <w:rPr>
          <w:rFonts w:ascii="Times New Roman" w:hAnsi="Times New Roman" w:cs="Times New Roman"/>
          <w:b/>
          <w:sz w:val="22"/>
          <w:szCs w:val="22"/>
        </w:rPr>
        <w:t>1</w:t>
      </w:r>
      <w:r w:rsidRPr="004D02E3">
        <w:rPr>
          <w:rFonts w:ascii="Times New Roman" w:hAnsi="Times New Roman" w:cs="Times New Roman"/>
          <w:b/>
          <w:sz w:val="22"/>
          <w:szCs w:val="22"/>
        </w:rPr>
        <w:t xml:space="preserve"> John 1:8</w:t>
      </w:r>
      <w:r w:rsidRPr="00BD0F0B">
        <w:rPr>
          <w:rFonts w:ascii="Times New Roman" w:hAnsi="Times New Roman" w:cs="Times New Roman"/>
          <w:sz w:val="22"/>
          <w:szCs w:val="22"/>
        </w:rPr>
        <w:t>,</w:t>
      </w:r>
      <w:r w:rsidRPr="004D02E3">
        <w:rPr>
          <w:rFonts w:ascii="Times New Roman" w:hAnsi="Times New Roman" w:cs="Times New Roman"/>
          <w:b/>
          <w:sz w:val="22"/>
          <w:szCs w:val="22"/>
        </w:rPr>
        <w:t xml:space="preserve"> 9</w:t>
      </w:r>
      <w:r w:rsidRPr="00BD0F0B">
        <w:rPr>
          <w:rFonts w:ascii="Times New Roman" w:hAnsi="Times New Roman" w:cs="Times New Roman"/>
          <w:sz w:val="22"/>
          <w:szCs w:val="22"/>
        </w:rPr>
        <w:t xml:space="preserve">, the mistake is not only compounded but that </w:t>
      </w:r>
      <w:r w:rsidR="004D02E3">
        <w:rPr>
          <w:rFonts w:ascii="Times New Roman" w:hAnsi="Times New Roman" w:cs="Times New Roman"/>
          <w:sz w:val="22"/>
          <w:szCs w:val="22"/>
        </w:rPr>
        <w:t xml:space="preserve">which is </w:t>
      </w:r>
      <w:r w:rsidRPr="00BD0F0B">
        <w:rPr>
          <w:rFonts w:ascii="Times New Roman" w:hAnsi="Times New Roman" w:cs="Times New Roman"/>
          <w:sz w:val="22"/>
          <w:szCs w:val="22"/>
        </w:rPr>
        <w:t>actually being dealt with in the verse — and, in reality, the book as a whole — is done away with.)</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The Christian is to abide in Christ, “</w:t>
      </w:r>
      <w:r w:rsidR="007C37E5" w:rsidRPr="007C37E5">
        <w:rPr>
          <w:rFonts w:ascii="Times New Roman" w:hAnsi="Times New Roman" w:cs="Times New Roman"/>
          <w:i/>
        </w:rPr>
        <w:t>that when He appears</w:t>
      </w:r>
      <w:r w:rsidR="007C37E5" w:rsidRPr="007C37E5">
        <w:rPr>
          <w:rFonts w:ascii="Times New Roman" w:hAnsi="Times New Roman" w:cs="Times New Roman"/>
        </w:rPr>
        <w:t xml:space="preserve">, </w:t>
      </w:r>
      <w:r w:rsidR="007C37E5" w:rsidRPr="007C37E5">
        <w:rPr>
          <w:rFonts w:ascii="Times New Roman" w:hAnsi="Times New Roman" w:cs="Times New Roman"/>
          <w:i/>
        </w:rPr>
        <w:t>we may have confidence</w:t>
      </w:r>
      <w:r w:rsidR="007C37E5" w:rsidRPr="007C37E5">
        <w:rPr>
          <w:rFonts w:ascii="Times New Roman" w:hAnsi="Times New Roman" w:cs="Times New Roman"/>
        </w:rPr>
        <w:t xml:space="preserve"> </w:t>
      </w:r>
      <w:r w:rsidRPr="00BD0F0B">
        <w:rPr>
          <w:rFonts w:ascii="Times New Roman" w:hAnsi="Times New Roman" w:cs="Times New Roman"/>
        </w:rPr>
        <w:t>[</w:t>
      </w:r>
      <w:r w:rsidRPr="007C37E5">
        <w:rPr>
          <w:rFonts w:ascii="Times New Roman" w:hAnsi="Times New Roman" w:cs="Times New Roman"/>
          <w:iCs/>
        </w:rPr>
        <w:t>i.e.</w:t>
      </w:r>
      <w:r w:rsidRPr="00BD0F0B">
        <w:rPr>
          <w:rFonts w:ascii="Times New Roman" w:hAnsi="Times New Roman" w:cs="Times New Roman"/>
        </w:rPr>
        <w:t>, possess boldness concerning that which is in view, the things</w:t>
      </w:r>
      <w:r w:rsidR="007C37E5">
        <w:rPr>
          <w:rFonts w:ascii="Times New Roman" w:hAnsi="Times New Roman" w:cs="Times New Roman"/>
        </w:rPr>
        <w:t xml:space="preserve"> connected with His appearance]</w:t>
      </w:r>
      <w:r w:rsidRPr="00BD0F0B">
        <w:rPr>
          <w:rFonts w:ascii="Times New Roman" w:hAnsi="Times New Roman" w:cs="Times New Roman"/>
        </w:rPr>
        <w:t xml:space="preserve"> </w:t>
      </w:r>
      <w:r w:rsidRPr="007C37E5">
        <w:rPr>
          <w:rFonts w:ascii="Times New Roman" w:hAnsi="Times New Roman" w:cs="Times New Roman"/>
          <w:i/>
        </w:rPr>
        <w:t xml:space="preserve">and not be ashamed before </w:t>
      </w:r>
      <w:r w:rsidR="007C37E5" w:rsidRPr="007C37E5">
        <w:rPr>
          <w:rFonts w:ascii="Times New Roman" w:hAnsi="Times New Roman" w:cs="Times New Roman"/>
          <w:i/>
        </w:rPr>
        <w:t>H</w:t>
      </w:r>
      <w:r w:rsidRPr="007C37E5">
        <w:rPr>
          <w:rFonts w:ascii="Times New Roman" w:hAnsi="Times New Roman" w:cs="Times New Roman"/>
          <w:i/>
        </w:rPr>
        <w:t xml:space="preserve">im at </w:t>
      </w:r>
      <w:r w:rsidR="007C37E5" w:rsidRPr="007C37E5">
        <w:rPr>
          <w:rFonts w:ascii="Times New Roman" w:hAnsi="Times New Roman" w:cs="Times New Roman"/>
          <w:i/>
        </w:rPr>
        <w:t>H</w:t>
      </w:r>
      <w:r w:rsidRPr="007C37E5">
        <w:rPr>
          <w:rFonts w:ascii="Times New Roman" w:hAnsi="Times New Roman" w:cs="Times New Roman"/>
          <w:i/>
        </w:rPr>
        <w:t>is coming</w:t>
      </w:r>
      <w:r w:rsidR="007C37E5">
        <w:rPr>
          <w:rFonts w:ascii="Times New Roman" w:hAnsi="Times New Roman" w:cs="Times New Roman"/>
        </w:rPr>
        <w:t>” (</w:t>
      </w:r>
      <w:r w:rsidR="007C37E5" w:rsidRPr="007C37E5">
        <w:rPr>
          <w:rFonts w:ascii="Times New Roman" w:hAnsi="Times New Roman" w:cs="Times New Roman"/>
          <w:b/>
        </w:rPr>
        <w:t>1</w:t>
      </w:r>
      <w:r w:rsidRPr="007C37E5">
        <w:rPr>
          <w:rFonts w:ascii="Times New Roman" w:hAnsi="Times New Roman" w:cs="Times New Roman"/>
          <w:b/>
        </w:rPr>
        <w:t xml:space="preserve"> John 2:28</w:t>
      </w:r>
      <w:r w:rsidRPr="00BD0F0B">
        <w:rPr>
          <w:rFonts w:ascii="Times New Roman" w:hAnsi="Times New Roman" w:cs="Times New Roman"/>
        </w:rPr>
        <w:t>).</w:t>
      </w:r>
    </w:p>
    <w:p w:rsidR="00BD0F0B" w:rsidRPr="00BD0F0B" w:rsidRDefault="00BD0F0B" w:rsidP="00BD0F0B">
      <w:pPr>
        <w:pStyle w:val="NoSpacing"/>
        <w:rPr>
          <w:rFonts w:ascii="Times New Roman" w:hAnsi="Times New Roman" w:cs="Times New Roman"/>
        </w:rPr>
      </w:pPr>
    </w:p>
    <w:p w:rsidR="003A6116" w:rsidRDefault="003A6116" w:rsidP="00BD0F0B">
      <w:pPr>
        <w:pStyle w:val="NoSpacing"/>
        <w:rPr>
          <w:rFonts w:ascii="Times New Roman" w:hAnsi="Times New Roman" w:cs="Times New Roman"/>
        </w:rPr>
      </w:pPr>
      <w:r w:rsidRPr="00BD0F0B">
        <w:rPr>
          <w:rFonts w:ascii="Times New Roman" w:hAnsi="Times New Roman" w:cs="Times New Roman"/>
        </w:rPr>
        <w:t>God, Israel, and the theocracy were in view in</w:t>
      </w:r>
      <w:r w:rsidRPr="007C37E5">
        <w:rPr>
          <w:rFonts w:ascii="Times New Roman" w:hAnsi="Times New Roman" w:cs="Times New Roman"/>
          <w:b/>
        </w:rPr>
        <w:t xml:space="preserve"> Leviticus</w:t>
      </w:r>
      <w:r w:rsidRPr="00BD0F0B">
        <w:rPr>
          <w:rFonts w:ascii="Times New Roman" w:hAnsi="Times New Roman" w:cs="Times New Roman"/>
        </w:rPr>
        <w:t>.  Christ, Christians, an</w:t>
      </w:r>
      <w:r w:rsidR="007C37E5">
        <w:rPr>
          <w:rFonts w:ascii="Times New Roman" w:hAnsi="Times New Roman" w:cs="Times New Roman"/>
        </w:rPr>
        <w:t xml:space="preserve">d the theocracy are in view in </w:t>
      </w:r>
      <w:r w:rsidR="007C37E5" w:rsidRPr="007C37E5">
        <w:rPr>
          <w:rFonts w:ascii="Times New Roman" w:hAnsi="Times New Roman" w:cs="Times New Roman"/>
          <w:b/>
        </w:rPr>
        <w:t>1</w:t>
      </w:r>
      <w:r w:rsidRPr="007C37E5">
        <w:rPr>
          <w:rFonts w:ascii="Times New Roman" w:hAnsi="Times New Roman" w:cs="Times New Roman"/>
          <w:b/>
        </w:rPr>
        <w:t xml:space="preserve"> John</w:t>
      </w:r>
      <w:r w:rsidRPr="00BD0F0B">
        <w:rPr>
          <w:rFonts w:ascii="Times New Roman" w:hAnsi="Times New Roman" w:cs="Times New Roman"/>
        </w:rPr>
        <w:t>.</w:t>
      </w:r>
    </w:p>
    <w:p w:rsidR="00BD0F0B" w:rsidRPr="00BD0F0B" w:rsidRDefault="00BD0F0B" w:rsidP="00BD0F0B">
      <w:pPr>
        <w:pStyle w:val="NoSpacing"/>
        <w:rPr>
          <w:rFonts w:ascii="Times New Roman" w:hAnsi="Times New Roman" w:cs="Times New Roman"/>
        </w:rPr>
      </w:pPr>
    </w:p>
    <w:p w:rsidR="003A6116" w:rsidRPr="00BD0F0B" w:rsidRDefault="003A6116" w:rsidP="00BD0F0B">
      <w:pPr>
        <w:pStyle w:val="NoSpacing"/>
        <w:rPr>
          <w:rFonts w:ascii="Times New Roman" w:hAnsi="Times New Roman" w:cs="Times New Roman"/>
        </w:rPr>
      </w:pPr>
      <w:r w:rsidRPr="00BD0F0B">
        <w:rPr>
          <w:rFonts w:ascii="Times New Roman" w:hAnsi="Times New Roman" w:cs="Times New Roman"/>
        </w:rPr>
        <w:t xml:space="preserve">One book presents </w:t>
      </w:r>
      <w:r w:rsidRPr="00BD0F0B">
        <w:rPr>
          <w:rFonts w:ascii="Times New Roman" w:hAnsi="Times New Roman" w:cs="Times New Roman"/>
          <w:i/>
          <w:iCs/>
        </w:rPr>
        <w:t>the same message</w:t>
      </w:r>
      <w:r w:rsidRPr="00BD0F0B">
        <w:rPr>
          <w:rFonts w:ascii="Times New Roman" w:hAnsi="Times New Roman" w:cs="Times New Roman"/>
        </w:rPr>
        <w:t xml:space="preserve"> as the other book, with two peoples of God in view — </w:t>
      </w:r>
      <w:r w:rsidRPr="00BD0F0B">
        <w:rPr>
          <w:rFonts w:ascii="Times New Roman" w:hAnsi="Times New Roman" w:cs="Times New Roman"/>
          <w:i/>
          <w:iCs/>
        </w:rPr>
        <w:t>Israel</w:t>
      </w:r>
      <w:r w:rsidRPr="00BD0F0B">
        <w:rPr>
          <w:rFonts w:ascii="Times New Roman" w:hAnsi="Times New Roman" w:cs="Times New Roman"/>
        </w:rPr>
        <w:t xml:space="preserve"> in </w:t>
      </w:r>
      <w:r w:rsidRPr="007C37E5">
        <w:rPr>
          <w:rFonts w:ascii="Times New Roman" w:hAnsi="Times New Roman" w:cs="Times New Roman"/>
          <w:b/>
        </w:rPr>
        <w:t xml:space="preserve">Leviticus </w:t>
      </w:r>
      <w:r w:rsidRPr="00BD0F0B">
        <w:rPr>
          <w:rFonts w:ascii="Times New Roman" w:hAnsi="Times New Roman" w:cs="Times New Roman"/>
        </w:rPr>
        <w:t xml:space="preserve">and </w:t>
      </w:r>
      <w:r w:rsidRPr="00BD0F0B">
        <w:rPr>
          <w:rFonts w:ascii="Times New Roman" w:hAnsi="Times New Roman" w:cs="Times New Roman"/>
          <w:i/>
          <w:iCs/>
        </w:rPr>
        <w:t xml:space="preserve">the Church </w:t>
      </w:r>
      <w:r w:rsidRPr="00BD0F0B">
        <w:rPr>
          <w:rFonts w:ascii="Times New Roman" w:hAnsi="Times New Roman" w:cs="Times New Roman"/>
        </w:rPr>
        <w:t xml:space="preserve">in </w:t>
      </w:r>
      <w:r w:rsidR="007C37E5" w:rsidRPr="007C37E5">
        <w:rPr>
          <w:rFonts w:ascii="Times New Roman" w:hAnsi="Times New Roman" w:cs="Times New Roman"/>
          <w:b/>
        </w:rPr>
        <w:t>1</w:t>
      </w:r>
      <w:r w:rsidRPr="007C37E5">
        <w:rPr>
          <w:rFonts w:ascii="Times New Roman" w:hAnsi="Times New Roman" w:cs="Times New Roman"/>
          <w:b/>
        </w:rPr>
        <w:t xml:space="preserve"> John</w:t>
      </w:r>
      <w:r w:rsidRPr="00BD0F0B">
        <w:rPr>
          <w:rFonts w:ascii="Times New Roman" w:hAnsi="Times New Roman" w:cs="Times New Roman"/>
        </w:rPr>
        <w:t xml:space="preserve">.  </w:t>
      </w:r>
      <w:r w:rsidRPr="00BD0F0B">
        <w:rPr>
          <w:rFonts w:ascii="Times New Roman" w:hAnsi="Times New Roman" w:cs="Times New Roman"/>
          <w:i/>
          <w:iCs/>
        </w:rPr>
        <w:t>And everything moves toward that coming seventh day</w:t>
      </w:r>
      <w:r w:rsidRPr="007C37E5">
        <w:rPr>
          <w:rFonts w:ascii="Times New Roman" w:hAnsi="Times New Roman" w:cs="Times New Roman"/>
          <w:iCs/>
        </w:rPr>
        <w:t>,</w:t>
      </w:r>
      <w:r w:rsidRPr="00BD0F0B">
        <w:rPr>
          <w:rFonts w:ascii="Times New Roman" w:hAnsi="Times New Roman" w:cs="Times New Roman"/>
          <w:i/>
          <w:iCs/>
        </w:rPr>
        <w:t xml:space="preserve"> the Messianic Era</w:t>
      </w:r>
      <w:r w:rsidRPr="007C37E5">
        <w:rPr>
          <w:rFonts w:ascii="Times New Roman" w:hAnsi="Times New Roman" w:cs="Times New Roman"/>
          <w:iCs/>
        </w:rPr>
        <w:t>.</w:t>
      </w:r>
    </w:p>
    <w:p w:rsidR="00E507B5" w:rsidRPr="00BD0F0B" w:rsidRDefault="004F3BAE" w:rsidP="00BD0F0B">
      <w:pPr>
        <w:pStyle w:val="NoSpacing"/>
        <w:rPr>
          <w:rFonts w:ascii="Times New Roman" w:hAnsi="Times New Roman" w:cs="Times New Roman"/>
        </w:rPr>
      </w:pPr>
    </w:p>
    <w:sectPr w:rsidR="00E507B5" w:rsidRPr="00BD0F0B" w:rsidSect="00BD0F0B">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AE" w:rsidRDefault="004F3BAE" w:rsidP="00BD0F0B">
      <w:pPr>
        <w:spacing w:after="0"/>
      </w:pPr>
      <w:r>
        <w:separator/>
      </w:r>
    </w:p>
  </w:endnote>
  <w:endnote w:type="continuationSeparator" w:id="0">
    <w:p w:rsidR="004F3BAE" w:rsidRDefault="004F3BAE" w:rsidP="00BD0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82360"/>
      <w:docPartObj>
        <w:docPartGallery w:val="Page Numbers (Bottom of Page)"/>
        <w:docPartUnique/>
      </w:docPartObj>
    </w:sdtPr>
    <w:sdtEndPr>
      <w:rPr>
        <w:noProof/>
      </w:rPr>
    </w:sdtEndPr>
    <w:sdtContent>
      <w:p w:rsidR="00BD0F0B" w:rsidRDefault="00BD0F0B">
        <w:pPr>
          <w:pStyle w:val="Footer"/>
          <w:jc w:val="right"/>
        </w:pPr>
        <w:r>
          <w:fldChar w:fldCharType="begin"/>
        </w:r>
        <w:r>
          <w:instrText xml:space="preserve"> PAGE   \* MERGEFORMAT </w:instrText>
        </w:r>
        <w:r>
          <w:fldChar w:fldCharType="separate"/>
        </w:r>
        <w:r w:rsidR="007D1637">
          <w:rPr>
            <w:noProof/>
          </w:rPr>
          <w:t>1</w:t>
        </w:r>
        <w:r>
          <w:rPr>
            <w:noProof/>
          </w:rPr>
          <w:fldChar w:fldCharType="end"/>
        </w:r>
      </w:p>
    </w:sdtContent>
  </w:sdt>
  <w:p w:rsidR="00BD0F0B" w:rsidRDefault="00BD0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AE" w:rsidRDefault="004F3BAE" w:rsidP="00BD0F0B">
      <w:pPr>
        <w:spacing w:after="0"/>
      </w:pPr>
      <w:r>
        <w:separator/>
      </w:r>
    </w:p>
  </w:footnote>
  <w:footnote w:type="continuationSeparator" w:id="0">
    <w:p w:rsidR="004F3BAE" w:rsidRDefault="004F3BAE" w:rsidP="00BD0F0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47"/>
    <w:rsid w:val="000356B5"/>
    <w:rsid w:val="00090A0F"/>
    <w:rsid w:val="00155547"/>
    <w:rsid w:val="001D565A"/>
    <w:rsid w:val="002777CF"/>
    <w:rsid w:val="003A6116"/>
    <w:rsid w:val="00405773"/>
    <w:rsid w:val="0044382D"/>
    <w:rsid w:val="004D02E3"/>
    <w:rsid w:val="004D35C6"/>
    <w:rsid w:val="004F3BAE"/>
    <w:rsid w:val="0052150C"/>
    <w:rsid w:val="00554EC4"/>
    <w:rsid w:val="005F42FC"/>
    <w:rsid w:val="00657252"/>
    <w:rsid w:val="007C37E5"/>
    <w:rsid w:val="007D1637"/>
    <w:rsid w:val="008D3A3C"/>
    <w:rsid w:val="0090001D"/>
    <w:rsid w:val="009176D5"/>
    <w:rsid w:val="00925EDB"/>
    <w:rsid w:val="009E5552"/>
    <w:rsid w:val="00B06EC0"/>
    <w:rsid w:val="00BD0F0B"/>
    <w:rsid w:val="00BE2513"/>
    <w:rsid w:val="00BF64A9"/>
    <w:rsid w:val="00C10B6E"/>
    <w:rsid w:val="00D27432"/>
    <w:rsid w:val="00E5610B"/>
    <w:rsid w:val="00E810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5554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5554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55547"/>
    <w:rPr>
      <w:rFonts w:ascii="Palatino-Bold" w:hAnsi="Palatino-Bold" w:cs="Palatino-Bold"/>
      <w:b/>
      <w:bCs/>
      <w:color w:val="000000"/>
      <w:sz w:val="28"/>
      <w:szCs w:val="28"/>
    </w:rPr>
  </w:style>
  <w:style w:type="paragraph" w:customStyle="1" w:styleId="Body">
    <w:name w:val="Body"/>
    <w:basedOn w:val="NoParagraphStyle"/>
    <w:uiPriority w:val="99"/>
    <w:rsid w:val="00155547"/>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BD0F0B"/>
    <w:pPr>
      <w:spacing w:after="0"/>
    </w:pPr>
    <w:rPr>
      <w:sz w:val="24"/>
      <w:szCs w:val="24"/>
    </w:rPr>
  </w:style>
  <w:style w:type="paragraph" w:styleId="Header">
    <w:name w:val="header"/>
    <w:basedOn w:val="Normal"/>
    <w:link w:val="HeaderChar"/>
    <w:uiPriority w:val="99"/>
    <w:unhideWhenUsed/>
    <w:rsid w:val="00BD0F0B"/>
    <w:pPr>
      <w:tabs>
        <w:tab w:val="center" w:pos="4680"/>
        <w:tab w:val="right" w:pos="9360"/>
      </w:tabs>
      <w:spacing w:after="0"/>
    </w:pPr>
  </w:style>
  <w:style w:type="character" w:customStyle="1" w:styleId="HeaderChar">
    <w:name w:val="Header Char"/>
    <w:basedOn w:val="DefaultParagraphFont"/>
    <w:link w:val="Header"/>
    <w:uiPriority w:val="99"/>
    <w:rsid w:val="00BD0F0B"/>
    <w:rPr>
      <w:sz w:val="24"/>
      <w:szCs w:val="24"/>
    </w:rPr>
  </w:style>
  <w:style w:type="paragraph" w:styleId="Footer">
    <w:name w:val="footer"/>
    <w:basedOn w:val="Normal"/>
    <w:link w:val="FooterChar"/>
    <w:uiPriority w:val="99"/>
    <w:unhideWhenUsed/>
    <w:rsid w:val="00BD0F0B"/>
    <w:pPr>
      <w:tabs>
        <w:tab w:val="center" w:pos="4680"/>
        <w:tab w:val="right" w:pos="9360"/>
      </w:tabs>
      <w:spacing w:after="0"/>
    </w:pPr>
  </w:style>
  <w:style w:type="character" w:customStyle="1" w:styleId="FooterChar">
    <w:name w:val="Footer Char"/>
    <w:basedOn w:val="DefaultParagraphFont"/>
    <w:link w:val="Footer"/>
    <w:uiPriority w:val="99"/>
    <w:rsid w:val="00BD0F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5554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5554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55547"/>
    <w:rPr>
      <w:rFonts w:ascii="Palatino-Bold" w:hAnsi="Palatino-Bold" w:cs="Palatino-Bold"/>
      <w:b/>
      <w:bCs/>
      <w:color w:val="000000"/>
      <w:sz w:val="28"/>
      <w:szCs w:val="28"/>
    </w:rPr>
  </w:style>
  <w:style w:type="paragraph" w:customStyle="1" w:styleId="Body">
    <w:name w:val="Body"/>
    <w:basedOn w:val="NoParagraphStyle"/>
    <w:uiPriority w:val="99"/>
    <w:rsid w:val="00155547"/>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BD0F0B"/>
    <w:pPr>
      <w:spacing w:after="0"/>
    </w:pPr>
    <w:rPr>
      <w:sz w:val="24"/>
      <w:szCs w:val="24"/>
    </w:rPr>
  </w:style>
  <w:style w:type="paragraph" w:styleId="Header">
    <w:name w:val="header"/>
    <w:basedOn w:val="Normal"/>
    <w:link w:val="HeaderChar"/>
    <w:uiPriority w:val="99"/>
    <w:unhideWhenUsed/>
    <w:rsid w:val="00BD0F0B"/>
    <w:pPr>
      <w:tabs>
        <w:tab w:val="center" w:pos="4680"/>
        <w:tab w:val="right" w:pos="9360"/>
      </w:tabs>
      <w:spacing w:after="0"/>
    </w:pPr>
  </w:style>
  <w:style w:type="character" w:customStyle="1" w:styleId="HeaderChar">
    <w:name w:val="Header Char"/>
    <w:basedOn w:val="DefaultParagraphFont"/>
    <w:link w:val="Header"/>
    <w:uiPriority w:val="99"/>
    <w:rsid w:val="00BD0F0B"/>
    <w:rPr>
      <w:sz w:val="24"/>
      <w:szCs w:val="24"/>
    </w:rPr>
  </w:style>
  <w:style w:type="paragraph" w:styleId="Footer">
    <w:name w:val="footer"/>
    <w:basedOn w:val="Normal"/>
    <w:link w:val="FooterChar"/>
    <w:uiPriority w:val="99"/>
    <w:unhideWhenUsed/>
    <w:rsid w:val="00BD0F0B"/>
    <w:pPr>
      <w:tabs>
        <w:tab w:val="center" w:pos="4680"/>
        <w:tab w:val="right" w:pos="9360"/>
      </w:tabs>
      <w:spacing w:after="0"/>
    </w:pPr>
  </w:style>
  <w:style w:type="character" w:customStyle="1" w:styleId="FooterChar">
    <w:name w:val="Footer Char"/>
    <w:basedOn w:val="DefaultParagraphFont"/>
    <w:link w:val="Footer"/>
    <w:uiPriority w:val="99"/>
    <w:rsid w:val="00BD0F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13</cp:revision>
  <dcterms:created xsi:type="dcterms:W3CDTF">2013-09-04T09:24:00Z</dcterms:created>
  <dcterms:modified xsi:type="dcterms:W3CDTF">2013-10-01T09:03:00Z</dcterms:modified>
</cp:coreProperties>
</file>