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5A" w:rsidRDefault="0046655A" w:rsidP="0046655A">
      <w:pPr>
        <w:pStyle w:val="NoSpacing"/>
        <w:jc w:val="center"/>
        <w:rPr>
          <w:rFonts w:ascii="Times New Roman" w:hAnsi="Times New Roman" w:cs="Times New Roman"/>
          <w:b/>
          <w:sz w:val="32"/>
          <w:szCs w:val="32"/>
        </w:rPr>
      </w:pPr>
      <w:r>
        <w:rPr>
          <w:rFonts w:ascii="Times New Roman" w:hAnsi="Times New Roman" w:cs="Times New Roman"/>
          <w:b/>
          <w:sz w:val="32"/>
          <w:szCs w:val="32"/>
        </w:rPr>
        <w:t>Middle East Peace</w:t>
      </w:r>
    </w:p>
    <w:p w:rsidR="0046655A" w:rsidRDefault="0046655A" w:rsidP="0046655A">
      <w:pPr>
        <w:pStyle w:val="NoSpacing"/>
        <w:jc w:val="center"/>
        <w:rPr>
          <w:rFonts w:ascii="Times New Roman" w:hAnsi="Times New Roman" w:cs="Times New Roman"/>
          <w:b/>
          <w:sz w:val="32"/>
          <w:szCs w:val="32"/>
        </w:rPr>
      </w:pPr>
      <w:r>
        <w:rPr>
          <w:rFonts w:ascii="Times New Roman" w:hAnsi="Times New Roman" w:cs="Times New Roman"/>
          <w:b/>
          <w:sz w:val="32"/>
          <w:szCs w:val="32"/>
        </w:rPr>
        <w:t>How? When?</w:t>
      </w:r>
    </w:p>
    <w:p w:rsidR="0046655A" w:rsidRDefault="0046655A" w:rsidP="0046655A">
      <w:pPr>
        <w:pStyle w:val="NoSpacing"/>
        <w:jc w:val="center"/>
        <w:rPr>
          <w:rFonts w:ascii="Times New Roman" w:hAnsi="Times New Roman" w:cs="Times New Roman"/>
          <w:b/>
          <w:sz w:val="28"/>
          <w:szCs w:val="28"/>
        </w:rPr>
      </w:pPr>
      <w:r>
        <w:rPr>
          <w:rFonts w:ascii="Times New Roman" w:hAnsi="Times New Roman" w:cs="Times New Roman"/>
          <w:b/>
          <w:sz w:val="28"/>
          <w:szCs w:val="28"/>
        </w:rPr>
        <w:t>Appendix 1</w:t>
      </w:r>
    </w:p>
    <w:p w:rsidR="0046655A" w:rsidRDefault="0046655A" w:rsidP="0046655A">
      <w:pPr>
        <w:pStyle w:val="NoSpacing"/>
        <w:jc w:val="center"/>
        <w:rPr>
          <w:rFonts w:ascii="Times New Roman" w:hAnsi="Times New Roman" w:cs="Times New Roman"/>
          <w:b/>
          <w:sz w:val="16"/>
          <w:szCs w:val="16"/>
        </w:rPr>
      </w:pPr>
    </w:p>
    <w:p w:rsidR="0046655A" w:rsidRDefault="0046655A" w:rsidP="0046655A">
      <w:pPr>
        <w:pStyle w:val="NoSpacing"/>
        <w:jc w:val="center"/>
        <w:rPr>
          <w:rFonts w:ascii="Times New Roman" w:hAnsi="Times New Roman" w:cs="Times New Roman"/>
          <w:b/>
          <w:sz w:val="28"/>
          <w:szCs w:val="28"/>
        </w:rPr>
      </w:pPr>
      <w:r>
        <w:rPr>
          <w:rFonts w:ascii="Times New Roman" w:hAnsi="Times New Roman" w:cs="Times New Roman"/>
          <w:b/>
          <w:sz w:val="28"/>
          <w:szCs w:val="28"/>
        </w:rPr>
        <w:t>Three Days and Three Nights</w:t>
      </w:r>
    </w:p>
    <w:p w:rsidR="0046655A" w:rsidRDefault="0046655A" w:rsidP="0046655A">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As Jonah . . . So </w:t>
      </w:r>
      <w:proofErr w:type="gramStart"/>
      <w:r>
        <w:rPr>
          <w:rFonts w:ascii="Times New Roman" w:hAnsi="Times New Roman" w:cs="Times New Roman"/>
          <w:b/>
          <w:sz w:val="28"/>
          <w:szCs w:val="28"/>
        </w:rPr>
        <w:t>The</w:t>
      </w:r>
      <w:proofErr w:type="gramEnd"/>
      <w:r>
        <w:rPr>
          <w:rFonts w:ascii="Times New Roman" w:hAnsi="Times New Roman" w:cs="Times New Roman"/>
          <w:b/>
          <w:sz w:val="28"/>
          <w:szCs w:val="28"/>
        </w:rPr>
        <w:t xml:space="preserve"> Son Of Man</w:t>
      </w:r>
    </w:p>
    <w:p w:rsidR="0046655A" w:rsidRPr="0046655A" w:rsidRDefault="0046655A" w:rsidP="0046655A">
      <w:pPr>
        <w:pStyle w:val="NoSpacing"/>
        <w:jc w:val="center"/>
        <w:rPr>
          <w:rFonts w:ascii="Times New Roman" w:hAnsi="Times New Roman" w:cs="Times New Roman"/>
          <w:b/>
          <w:sz w:val="28"/>
          <w:szCs w:val="28"/>
        </w:rPr>
      </w:pPr>
      <w:r>
        <w:rPr>
          <w:rFonts w:ascii="Times New Roman" w:hAnsi="Times New Roman" w:cs="Times New Roman"/>
          <w:b/>
          <w:sz w:val="28"/>
          <w:szCs w:val="28"/>
        </w:rPr>
        <w:t>As Jonah . . . So Israel</w:t>
      </w:r>
    </w:p>
    <w:p w:rsidR="0046655A" w:rsidRDefault="0046655A" w:rsidP="0046655A">
      <w:pPr>
        <w:pStyle w:val="NoSpacing"/>
        <w:rPr>
          <w:rFonts w:ascii="Times New Roman" w:hAnsi="Times New Roman" w:cs="Times New Roman"/>
          <w:b/>
          <w:sz w:val="28"/>
          <w:szCs w:val="28"/>
        </w:rPr>
      </w:pPr>
    </w:p>
    <w:p w:rsidR="00FD6F58" w:rsidRDefault="00A518CD" w:rsidP="0046655A">
      <w:pPr>
        <w:pStyle w:val="NoSpacing"/>
        <w:ind w:left="720"/>
        <w:rPr>
          <w:rFonts w:ascii="Times New Roman" w:hAnsi="Times New Roman" w:cs="Times New Roman"/>
        </w:rPr>
      </w:pPr>
      <w:r w:rsidRPr="00A518CD">
        <w:rPr>
          <w:rFonts w:ascii="Times New Roman" w:hAnsi="Times New Roman" w:cs="Times New Roman"/>
          <w:i/>
        </w:rPr>
        <w:t>Now the LORD had prepared a great fish to swallow Jonah</w:t>
      </w:r>
      <w:r w:rsidRPr="00A518CD">
        <w:rPr>
          <w:rFonts w:ascii="Times New Roman" w:hAnsi="Times New Roman" w:cs="Times New Roman"/>
        </w:rPr>
        <w:t xml:space="preserve">. </w:t>
      </w:r>
      <w:r w:rsidRPr="00A518CD">
        <w:rPr>
          <w:rFonts w:ascii="Times New Roman" w:hAnsi="Times New Roman" w:cs="Times New Roman"/>
          <w:i/>
        </w:rPr>
        <w:t>And Jonah was in the belly of the fish three days and three nights</w:t>
      </w:r>
      <w:r w:rsidRPr="00A518CD">
        <w:rPr>
          <w:rFonts w:ascii="Times New Roman" w:hAnsi="Times New Roman" w:cs="Times New Roman"/>
        </w:rPr>
        <w:t xml:space="preserve">. </w:t>
      </w:r>
      <w:r>
        <w:rPr>
          <w:rFonts w:ascii="Times New Roman" w:hAnsi="Times New Roman" w:cs="Times New Roman"/>
        </w:rPr>
        <w:t>(</w:t>
      </w:r>
      <w:r w:rsidRPr="00A518CD">
        <w:rPr>
          <w:rFonts w:ascii="Times New Roman" w:hAnsi="Times New Roman" w:cs="Times New Roman"/>
          <w:b/>
        </w:rPr>
        <w:t>Jonah 1:17</w:t>
      </w:r>
      <w:r>
        <w:rPr>
          <w:rFonts w:ascii="Times New Roman" w:hAnsi="Times New Roman" w:cs="Times New Roman"/>
        </w:rPr>
        <w:t>)</w:t>
      </w:r>
    </w:p>
    <w:p w:rsidR="0046655A" w:rsidRPr="0046655A" w:rsidRDefault="0046655A" w:rsidP="0046655A">
      <w:pPr>
        <w:pStyle w:val="NoSpacing"/>
        <w:ind w:left="720"/>
        <w:rPr>
          <w:rFonts w:ascii="Times New Roman" w:hAnsi="Times New Roman" w:cs="Times New Roman"/>
        </w:rPr>
      </w:pPr>
    </w:p>
    <w:p w:rsidR="00FD6F58" w:rsidRDefault="00A518CD" w:rsidP="0046655A">
      <w:pPr>
        <w:pStyle w:val="NoSpacing"/>
        <w:ind w:left="720"/>
        <w:rPr>
          <w:rFonts w:ascii="Times New Roman" w:hAnsi="Times New Roman" w:cs="Times New Roman"/>
        </w:rPr>
      </w:pPr>
      <w:r w:rsidRPr="00A518CD">
        <w:rPr>
          <w:rFonts w:ascii="Times New Roman" w:hAnsi="Times New Roman" w:cs="Times New Roman"/>
          <w:i/>
        </w:rPr>
        <w:t>For as Jonah was three days and three nights in the belly of the great fish</w:t>
      </w:r>
      <w:r w:rsidRPr="00A518CD">
        <w:rPr>
          <w:rFonts w:ascii="Times New Roman" w:hAnsi="Times New Roman" w:cs="Times New Roman"/>
        </w:rPr>
        <w:t xml:space="preserve">, </w:t>
      </w:r>
      <w:r w:rsidRPr="00A518CD">
        <w:rPr>
          <w:rFonts w:ascii="Times New Roman" w:hAnsi="Times New Roman" w:cs="Times New Roman"/>
          <w:i/>
        </w:rPr>
        <w:t>so will the Son of Man be three days and three nights in the heart of the earth</w:t>
      </w:r>
      <w:r w:rsidRPr="00A518CD">
        <w:rPr>
          <w:rFonts w:ascii="Times New Roman" w:hAnsi="Times New Roman" w:cs="Times New Roman"/>
        </w:rPr>
        <w:t xml:space="preserve">. </w:t>
      </w:r>
      <w:r w:rsidR="00FD6F58" w:rsidRPr="0046655A">
        <w:rPr>
          <w:rFonts w:ascii="Times New Roman" w:hAnsi="Times New Roman" w:cs="Times New Roman"/>
        </w:rPr>
        <w:t>(</w:t>
      </w:r>
      <w:r w:rsidR="00337275" w:rsidRPr="00A518CD">
        <w:rPr>
          <w:rFonts w:ascii="Times New Roman" w:hAnsi="Times New Roman" w:cs="Times New Roman"/>
          <w:b/>
        </w:rPr>
        <w:t>Matthew</w:t>
      </w:r>
      <w:r w:rsidRPr="00A518CD">
        <w:rPr>
          <w:rFonts w:ascii="Times New Roman" w:hAnsi="Times New Roman" w:cs="Times New Roman"/>
          <w:b/>
        </w:rPr>
        <w:t xml:space="preserve"> 12:40</w:t>
      </w:r>
      <w:r>
        <w:rPr>
          <w:rFonts w:ascii="Times New Roman" w:hAnsi="Times New Roman" w:cs="Times New Roman"/>
        </w:rPr>
        <w:t>)</w:t>
      </w:r>
    </w:p>
    <w:p w:rsidR="0046655A" w:rsidRPr="0046655A" w:rsidRDefault="0046655A" w:rsidP="0046655A">
      <w:pPr>
        <w:pStyle w:val="NoSpacing"/>
        <w:rPr>
          <w:rFonts w:ascii="Times New Roman" w:hAnsi="Times New Roman" w:cs="Times New Roman"/>
        </w:rPr>
      </w:pPr>
    </w:p>
    <w:p w:rsidR="00FD6F58" w:rsidRDefault="00FD6F58" w:rsidP="0046655A">
      <w:pPr>
        <w:pStyle w:val="NoSpacing"/>
        <w:rPr>
          <w:rFonts w:ascii="Times New Roman" w:hAnsi="Times New Roman" w:cs="Times New Roman"/>
        </w:rPr>
      </w:pPr>
      <w:r w:rsidRPr="0046655A">
        <w:rPr>
          <w:rFonts w:ascii="Times New Roman" w:hAnsi="Times New Roman" w:cs="Times New Roman"/>
        </w:rPr>
        <w:t xml:space="preserve">The </w:t>
      </w:r>
      <w:r w:rsidR="00A518CD">
        <w:rPr>
          <w:rFonts w:ascii="Times New Roman" w:hAnsi="Times New Roman" w:cs="Times New Roman"/>
        </w:rPr>
        <w:t>b</w:t>
      </w:r>
      <w:r w:rsidRPr="0046655A">
        <w:rPr>
          <w:rFonts w:ascii="Times New Roman" w:hAnsi="Times New Roman" w:cs="Times New Roman"/>
        </w:rPr>
        <w:t>ook of</w:t>
      </w:r>
      <w:r w:rsidRPr="00A518CD">
        <w:rPr>
          <w:rFonts w:ascii="Times New Roman" w:hAnsi="Times New Roman" w:cs="Times New Roman"/>
          <w:b/>
        </w:rPr>
        <w:t xml:space="preserve"> Jonah</w:t>
      </w:r>
      <w:r w:rsidRPr="0046655A">
        <w:rPr>
          <w:rFonts w:ascii="Times New Roman" w:hAnsi="Times New Roman" w:cs="Times New Roman"/>
        </w:rPr>
        <w:t xml:space="preserve"> forms a dual type, foreshadowing, </w:t>
      </w:r>
      <w:r w:rsidR="00A518CD">
        <w:rPr>
          <w:rFonts w:ascii="Times New Roman" w:hAnsi="Times New Roman" w:cs="Times New Roman"/>
        </w:rPr>
        <w:t xml:space="preserve">by and </w:t>
      </w:r>
      <w:r w:rsidRPr="0046655A">
        <w:rPr>
          <w:rFonts w:ascii="Times New Roman" w:hAnsi="Times New Roman" w:cs="Times New Roman"/>
        </w:rPr>
        <w:t xml:space="preserve">through Jonah’s experiences, different aspects of the experiences of both of God’s firstborn Sons — </w:t>
      </w:r>
      <w:r w:rsidRPr="0046655A">
        <w:rPr>
          <w:rFonts w:ascii="Times New Roman" w:hAnsi="Times New Roman" w:cs="Times New Roman"/>
          <w:i/>
          <w:iCs/>
        </w:rPr>
        <w:t>Christ</w:t>
      </w:r>
      <w:r w:rsidRPr="0046655A">
        <w:rPr>
          <w:rFonts w:ascii="Times New Roman" w:hAnsi="Times New Roman" w:cs="Times New Roman"/>
        </w:rPr>
        <w:t xml:space="preserve"> and </w:t>
      </w:r>
      <w:r w:rsidRPr="0046655A">
        <w:rPr>
          <w:rFonts w:ascii="Times New Roman" w:hAnsi="Times New Roman" w:cs="Times New Roman"/>
          <w:i/>
          <w:iCs/>
        </w:rPr>
        <w:t xml:space="preserve">Israel </w:t>
      </w:r>
      <w:r w:rsidRPr="0046655A">
        <w:rPr>
          <w:rFonts w:ascii="Times New Roman" w:hAnsi="Times New Roman" w:cs="Times New Roman"/>
        </w:rPr>
        <w:t>(</w:t>
      </w:r>
      <w:r w:rsidRPr="00A518CD">
        <w:rPr>
          <w:rFonts w:ascii="Times New Roman" w:hAnsi="Times New Roman" w:cs="Times New Roman"/>
          <w:iCs/>
        </w:rPr>
        <w:t>cf.</w:t>
      </w:r>
      <w:r w:rsidRPr="0046655A">
        <w:rPr>
          <w:rFonts w:ascii="Times New Roman" w:hAnsi="Times New Roman" w:cs="Times New Roman"/>
        </w:rPr>
        <w:t xml:space="preserve"> </w:t>
      </w:r>
      <w:r w:rsidR="00337275" w:rsidRPr="00A518CD">
        <w:rPr>
          <w:rFonts w:ascii="Times New Roman" w:hAnsi="Times New Roman" w:cs="Times New Roman"/>
          <w:b/>
        </w:rPr>
        <w:t>Exodus</w:t>
      </w:r>
      <w:r w:rsidRPr="00A518CD">
        <w:rPr>
          <w:rFonts w:ascii="Times New Roman" w:hAnsi="Times New Roman" w:cs="Times New Roman"/>
          <w:b/>
        </w:rPr>
        <w:t xml:space="preserve"> 4:22</w:t>
      </w:r>
      <w:r w:rsidRPr="0046655A">
        <w:rPr>
          <w:rFonts w:ascii="Times New Roman" w:hAnsi="Times New Roman" w:cs="Times New Roman"/>
        </w:rPr>
        <w:t xml:space="preserve">; </w:t>
      </w:r>
      <w:r w:rsidR="00337275" w:rsidRPr="00A518CD">
        <w:rPr>
          <w:rFonts w:ascii="Times New Roman" w:hAnsi="Times New Roman" w:cs="Times New Roman"/>
          <w:b/>
        </w:rPr>
        <w:t>Hebrews</w:t>
      </w:r>
      <w:r w:rsidRPr="00A518CD">
        <w:rPr>
          <w:rFonts w:ascii="Times New Roman" w:hAnsi="Times New Roman" w:cs="Times New Roman"/>
          <w:b/>
        </w:rPr>
        <w:t xml:space="preserve"> 1:6</w:t>
      </w:r>
      <w:r w:rsidRPr="0046655A">
        <w:rPr>
          <w:rFonts w:ascii="Times New Roman" w:hAnsi="Times New Roman" w:cs="Times New Roman"/>
        </w:rPr>
        <w:t>).</w:t>
      </w:r>
    </w:p>
    <w:p w:rsidR="0046655A" w:rsidRPr="0046655A" w:rsidRDefault="0046655A" w:rsidP="0046655A">
      <w:pPr>
        <w:pStyle w:val="NoSpacing"/>
        <w:rPr>
          <w:rFonts w:ascii="Times New Roman" w:hAnsi="Times New Roman" w:cs="Times New Roman"/>
        </w:rPr>
      </w:pPr>
    </w:p>
    <w:p w:rsidR="00FD6F58" w:rsidRPr="00C65E8A" w:rsidRDefault="00FD6F58" w:rsidP="0046655A">
      <w:pPr>
        <w:pStyle w:val="NoSpacing"/>
        <w:ind w:left="720"/>
        <w:rPr>
          <w:rFonts w:ascii="Times New Roman" w:hAnsi="Times New Roman" w:cs="Times New Roman"/>
          <w:sz w:val="22"/>
          <w:szCs w:val="22"/>
        </w:rPr>
      </w:pPr>
      <w:r w:rsidRPr="00C65E8A">
        <w:rPr>
          <w:rFonts w:ascii="Times New Roman" w:hAnsi="Times New Roman" w:cs="Times New Roman"/>
          <w:sz w:val="22"/>
          <w:szCs w:val="22"/>
        </w:rPr>
        <w:t>(</w:t>
      </w:r>
      <w:r w:rsidRPr="00C65E8A">
        <w:rPr>
          <w:rFonts w:ascii="Times New Roman" w:hAnsi="Times New Roman" w:cs="Times New Roman"/>
          <w:iCs/>
          <w:sz w:val="22"/>
          <w:szCs w:val="22"/>
        </w:rPr>
        <w:t>Ref.</w:t>
      </w:r>
      <w:r w:rsidRPr="00C65E8A">
        <w:rPr>
          <w:rFonts w:ascii="Times New Roman" w:hAnsi="Times New Roman" w:cs="Times New Roman"/>
          <w:sz w:val="22"/>
          <w:szCs w:val="22"/>
        </w:rPr>
        <w:t xml:space="preserve"> Chapters </w:t>
      </w:r>
      <w:r w:rsidR="00C65E8A" w:rsidRPr="00C65E8A">
        <w:rPr>
          <w:rFonts w:ascii="Times New Roman" w:hAnsi="Times New Roman" w:cs="Times New Roman"/>
          <w:sz w:val="22"/>
          <w:szCs w:val="22"/>
        </w:rPr>
        <w:t>5</w:t>
      </w:r>
      <w:r w:rsidRPr="00C65E8A">
        <w:rPr>
          <w:rFonts w:ascii="Times New Roman" w:hAnsi="Times New Roman" w:cs="Times New Roman"/>
          <w:sz w:val="22"/>
          <w:szCs w:val="22"/>
        </w:rPr>
        <w:t xml:space="preserve">, </w:t>
      </w:r>
      <w:r w:rsidR="00C65E8A" w:rsidRPr="00C65E8A">
        <w:rPr>
          <w:rFonts w:ascii="Times New Roman" w:hAnsi="Times New Roman" w:cs="Times New Roman"/>
          <w:sz w:val="22"/>
          <w:szCs w:val="22"/>
        </w:rPr>
        <w:t>6</w:t>
      </w:r>
      <w:r w:rsidRPr="00C65E8A">
        <w:rPr>
          <w:rFonts w:ascii="Times New Roman" w:hAnsi="Times New Roman" w:cs="Times New Roman"/>
          <w:sz w:val="22"/>
          <w:szCs w:val="22"/>
        </w:rPr>
        <w:t xml:space="preserve"> of this book for information pertaining to the typological teachings of Jonah.)</w:t>
      </w:r>
    </w:p>
    <w:p w:rsidR="0046655A" w:rsidRPr="0046655A" w:rsidRDefault="0046655A" w:rsidP="0046655A">
      <w:pPr>
        <w:pStyle w:val="NoSpacing"/>
        <w:rPr>
          <w:rFonts w:ascii="Times New Roman" w:hAnsi="Times New Roman" w:cs="Times New Roman"/>
        </w:rPr>
      </w:pPr>
    </w:p>
    <w:p w:rsidR="00FD6F58" w:rsidRDefault="00FD6F58" w:rsidP="0046655A">
      <w:pPr>
        <w:pStyle w:val="NoSpacing"/>
        <w:rPr>
          <w:rFonts w:ascii="Times New Roman" w:hAnsi="Times New Roman" w:cs="Times New Roman"/>
        </w:rPr>
      </w:pPr>
      <w:r w:rsidRPr="0046655A">
        <w:rPr>
          <w:rFonts w:ascii="Times New Roman" w:hAnsi="Times New Roman" w:cs="Times New Roman"/>
        </w:rPr>
        <w:t xml:space="preserve">The book is more particularly about </w:t>
      </w:r>
      <w:r w:rsidRPr="0046655A">
        <w:rPr>
          <w:rFonts w:ascii="Times New Roman" w:hAnsi="Times New Roman" w:cs="Times New Roman"/>
          <w:i/>
          <w:iCs/>
        </w:rPr>
        <w:t>Israel</w:t>
      </w:r>
      <w:r w:rsidRPr="0046655A">
        <w:rPr>
          <w:rFonts w:ascii="Times New Roman" w:hAnsi="Times New Roman" w:cs="Times New Roman"/>
        </w:rPr>
        <w:t xml:space="preserve">, though the time </w:t>
      </w:r>
      <w:r w:rsidR="00D7721D">
        <w:rPr>
          <w:rFonts w:ascii="Times New Roman" w:hAnsi="Times New Roman" w:cs="Times New Roman"/>
        </w:rPr>
        <w:t>that</w:t>
      </w:r>
      <w:r w:rsidRPr="0046655A">
        <w:rPr>
          <w:rFonts w:ascii="Times New Roman" w:hAnsi="Times New Roman" w:cs="Times New Roman"/>
        </w:rPr>
        <w:t xml:space="preserve"> both Sons would spend in the place of death, is seen in the time </w:t>
      </w:r>
      <w:r w:rsidR="00D7721D">
        <w:rPr>
          <w:rFonts w:ascii="Times New Roman" w:hAnsi="Times New Roman" w:cs="Times New Roman"/>
        </w:rPr>
        <w:t>that</w:t>
      </w:r>
      <w:r w:rsidRPr="0046655A">
        <w:rPr>
          <w:rFonts w:ascii="Times New Roman" w:hAnsi="Times New Roman" w:cs="Times New Roman"/>
        </w:rPr>
        <w:t xml:space="preserve"> Jonah spent in the place of death.  Thus, the book, in a larger scope, is about both Sons.</w:t>
      </w:r>
    </w:p>
    <w:p w:rsidR="0046655A" w:rsidRPr="0046655A" w:rsidRDefault="0046655A" w:rsidP="0046655A">
      <w:pPr>
        <w:pStyle w:val="NoSpacing"/>
        <w:rPr>
          <w:rFonts w:ascii="Times New Roman" w:hAnsi="Times New Roman" w:cs="Times New Roman"/>
        </w:rPr>
      </w:pPr>
    </w:p>
    <w:p w:rsidR="00FD6F58" w:rsidRDefault="00FD6F58" w:rsidP="0046655A">
      <w:pPr>
        <w:pStyle w:val="NoSpacing"/>
        <w:rPr>
          <w:rFonts w:ascii="Times New Roman" w:hAnsi="Times New Roman" w:cs="Times New Roman"/>
        </w:rPr>
      </w:pPr>
      <w:r w:rsidRPr="0046655A">
        <w:rPr>
          <w:rFonts w:ascii="Times New Roman" w:hAnsi="Times New Roman" w:cs="Times New Roman"/>
        </w:rPr>
        <w:t xml:space="preserve">This time spent in the place of death is expressed in </w:t>
      </w:r>
      <w:r w:rsidRPr="00D7721D">
        <w:rPr>
          <w:rFonts w:ascii="Times New Roman" w:hAnsi="Times New Roman" w:cs="Times New Roman"/>
          <w:b/>
        </w:rPr>
        <w:t>Jonah</w:t>
      </w:r>
      <w:r w:rsidRPr="0046655A">
        <w:rPr>
          <w:rFonts w:ascii="Times New Roman" w:hAnsi="Times New Roman" w:cs="Times New Roman"/>
        </w:rPr>
        <w:t xml:space="preserve"> and referenced in </w:t>
      </w:r>
      <w:r w:rsidRPr="00D7721D">
        <w:rPr>
          <w:rFonts w:ascii="Times New Roman" w:hAnsi="Times New Roman" w:cs="Times New Roman"/>
          <w:b/>
        </w:rPr>
        <w:t>Matthew</w:t>
      </w:r>
      <w:r w:rsidRPr="0046655A">
        <w:rPr>
          <w:rFonts w:ascii="Times New Roman" w:hAnsi="Times New Roman" w:cs="Times New Roman"/>
        </w:rPr>
        <w:t xml:space="preserve"> as “</w:t>
      </w:r>
      <w:r w:rsidRPr="00D7721D">
        <w:rPr>
          <w:rFonts w:ascii="Times New Roman" w:hAnsi="Times New Roman" w:cs="Times New Roman"/>
          <w:i/>
        </w:rPr>
        <w:t>three days and three nights</w:t>
      </w:r>
      <w:r w:rsidRPr="0046655A">
        <w:rPr>
          <w:rFonts w:ascii="Times New Roman" w:hAnsi="Times New Roman" w:cs="Times New Roman"/>
        </w:rPr>
        <w:t xml:space="preserve">.”  And a mistake, having major negative ramifications in </w:t>
      </w:r>
      <w:r w:rsidR="00D7721D">
        <w:rPr>
          <w:rFonts w:ascii="Times New Roman" w:hAnsi="Times New Roman" w:cs="Times New Roman"/>
        </w:rPr>
        <w:t>b</w:t>
      </w:r>
      <w:r w:rsidRPr="0046655A">
        <w:rPr>
          <w:rFonts w:ascii="Times New Roman" w:hAnsi="Times New Roman" w:cs="Times New Roman"/>
        </w:rPr>
        <w:t xml:space="preserve">iblical interpretation, is often made </w:t>
      </w:r>
      <w:r w:rsidR="00D7721D">
        <w:rPr>
          <w:rFonts w:ascii="Times New Roman" w:hAnsi="Times New Roman" w:cs="Times New Roman"/>
        </w:rPr>
        <w:t>by</w:t>
      </w:r>
      <w:r w:rsidRPr="0046655A">
        <w:rPr>
          <w:rFonts w:ascii="Times New Roman" w:hAnsi="Times New Roman" w:cs="Times New Roman"/>
        </w:rPr>
        <w:t xml:space="preserve"> seeking to understand this expression in a Western mind-set rather than </w:t>
      </w:r>
      <w:r w:rsidR="00D7721D">
        <w:rPr>
          <w:rFonts w:ascii="Times New Roman" w:hAnsi="Times New Roman" w:cs="Times New Roman"/>
        </w:rPr>
        <w:t>by</w:t>
      </w:r>
      <w:r w:rsidRPr="0046655A">
        <w:rPr>
          <w:rFonts w:ascii="Times New Roman" w:hAnsi="Times New Roman" w:cs="Times New Roman"/>
        </w:rPr>
        <w:t xml:space="preserve"> comparing Scripture with Scripture.</w:t>
      </w:r>
    </w:p>
    <w:p w:rsidR="0046655A" w:rsidRPr="0046655A" w:rsidRDefault="0046655A" w:rsidP="0046655A">
      <w:pPr>
        <w:pStyle w:val="NoSpacing"/>
        <w:rPr>
          <w:rFonts w:ascii="Times New Roman" w:hAnsi="Times New Roman" w:cs="Times New Roman"/>
        </w:rPr>
      </w:pPr>
    </w:p>
    <w:p w:rsidR="00FD6F58" w:rsidRDefault="00FD6F58" w:rsidP="0046655A">
      <w:pPr>
        <w:pStyle w:val="NoSpacing"/>
        <w:rPr>
          <w:rFonts w:ascii="Times New Roman" w:hAnsi="Times New Roman" w:cs="Times New Roman"/>
        </w:rPr>
      </w:pPr>
      <w:r w:rsidRPr="0046655A">
        <w:rPr>
          <w:rFonts w:ascii="Times New Roman" w:hAnsi="Times New Roman" w:cs="Times New Roman"/>
        </w:rPr>
        <w:t>The expression, “</w:t>
      </w:r>
      <w:r w:rsidRPr="00D7721D">
        <w:rPr>
          <w:rFonts w:ascii="Times New Roman" w:hAnsi="Times New Roman" w:cs="Times New Roman"/>
          <w:i/>
        </w:rPr>
        <w:t>three days and three nights</w:t>
      </w:r>
      <w:r w:rsidRPr="0046655A">
        <w:rPr>
          <w:rFonts w:ascii="Times New Roman" w:hAnsi="Times New Roman" w:cs="Times New Roman"/>
        </w:rPr>
        <w:t xml:space="preserve">,” from </w:t>
      </w:r>
      <w:r w:rsidRPr="00D7721D">
        <w:rPr>
          <w:rFonts w:ascii="Times New Roman" w:hAnsi="Times New Roman" w:cs="Times New Roman"/>
          <w:b/>
        </w:rPr>
        <w:t>Jonah 1:17</w:t>
      </w:r>
      <w:r w:rsidRPr="0046655A">
        <w:rPr>
          <w:rFonts w:ascii="Times New Roman" w:hAnsi="Times New Roman" w:cs="Times New Roman"/>
        </w:rPr>
        <w:t xml:space="preserve"> and </w:t>
      </w:r>
      <w:r w:rsidR="00337275" w:rsidRPr="00D7721D">
        <w:rPr>
          <w:rFonts w:ascii="Times New Roman" w:hAnsi="Times New Roman" w:cs="Times New Roman"/>
          <w:b/>
        </w:rPr>
        <w:t>Matthew</w:t>
      </w:r>
      <w:r w:rsidRPr="00D7721D">
        <w:rPr>
          <w:rFonts w:ascii="Times New Roman" w:hAnsi="Times New Roman" w:cs="Times New Roman"/>
          <w:b/>
        </w:rPr>
        <w:t xml:space="preserve"> 12:40</w:t>
      </w:r>
      <w:r w:rsidRPr="0046655A">
        <w:rPr>
          <w:rFonts w:ascii="Times New Roman" w:hAnsi="Times New Roman" w:cs="Times New Roman"/>
        </w:rPr>
        <w:t>, is often understood as a period of time encompassing three twenty-four-hour periods —</w:t>
      </w:r>
      <w:r w:rsidRPr="0046655A">
        <w:rPr>
          <w:rFonts w:ascii="Times New Roman" w:hAnsi="Times New Roman" w:cs="Times New Roman"/>
          <w:i/>
          <w:iCs/>
        </w:rPr>
        <w:t xml:space="preserve"> </w:t>
      </w:r>
      <w:r w:rsidRPr="00D7721D">
        <w:rPr>
          <w:rFonts w:ascii="Times New Roman" w:hAnsi="Times New Roman" w:cs="Times New Roman"/>
          <w:iCs/>
        </w:rPr>
        <w:t>i.e.</w:t>
      </w:r>
      <w:r w:rsidRPr="00D7721D">
        <w:rPr>
          <w:rFonts w:ascii="Times New Roman" w:hAnsi="Times New Roman" w:cs="Times New Roman"/>
        </w:rPr>
        <w:t>,</w:t>
      </w:r>
      <w:r w:rsidRPr="0046655A">
        <w:rPr>
          <w:rFonts w:ascii="Times New Roman" w:hAnsi="Times New Roman" w:cs="Times New Roman"/>
        </w:rPr>
        <w:t xml:space="preserve"> seventy-two hours.  And this is where mayhem in </w:t>
      </w:r>
      <w:r w:rsidR="00D7721D">
        <w:rPr>
          <w:rFonts w:ascii="Times New Roman" w:hAnsi="Times New Roman" w:cs="Times New Roman"/>
        </w:rPr>
        <w:t>b</w:t>
      </w:r>
      <w:r w:rsidRPr="0046655A">
        <w:rPr>
          <w:rFonts w:ascii="Times New Roman" w:hAnsi="Times New Roman" w:cs="Times New Roman"/>
        </w:rPr>
        <w:t xml:space="preserve">iblical </w:t>
      </w:r>
      <w:proofErr w:type="gramStart"/>
      <w:r w:rsidRPr="0046655A">
        <w:rPr>
          <w:rFonts w:ascii="Times New Roman" w:hAnsi="Times New Roman" w:cs="Times New Roman"/>
        </w:rPr>
        <w:t>interpretation  enters</w:t>
      </w:r>
      <w:proofErr w:type="gramEnd"/>
      <w:r w:rsidRPr="0046655A">
        <w:rPr>
          <w:rFonts w:ascii="Times New Roman" w:hAnsi="Times New Roman" w:cs="Times New Roman"/>
        </w:rPr>
        <w:t xml:space="preserve"> into the matter, not only in the expression itself but what this does to numerous passages of Scripture, including the overall scope of the manner in which </w:t>
      </w:r>
      <w:r w:rsidR="00D7721D">
        <w:rPr>
          <w:rFonts w:ascii="Times New Roman" w:hAnsi="Times New Roman" w:cs="Times New Roman"/>
        </w:rPr>
        <w:t>all</w:t>
      </w:r>
      <w:r w:rsidRPr="0046655A">
        <w:rPr>
          <w:rFonts w:ascii="Times New Roman" w:hAnsi="Times New Roman" w:cs="Times New Roman"/>
        </w:rPr>
        <w:t xml:space="preserve"> of Scripture is structured.</w:t>
      </w:r>
    </w:p>
    <w:p w:rsidR="0046655A" w:rsidRPr="0046655A" w:rsidRDefault="0046655A" w:rsidP="0046655A">
      <w:pPr>
        <w:pStyle w:val="NoSpacing"/>
        <w:rPr>
          <w:rFonts w:ascii="Times New Roman" w:hAnsi="Times New Roman" w:cs="Times New Roman"/>
        </w:rPr>
      </w:pPr>
    </w:p>
    <w:p w:rsidR="00C65E8A" w:rsidRDefault="00FD6F58" w:rsidP="0046655A">
      <w:pPr>
        <w:pStyle w:val="NoSpacing"/>
        <w:rPr>
          <w:rFonts w:ascii="Times New Roman" w:hAnsi="Times New Roman" w:cs="Times New Roman"/>
        </w:rPr>
      </w:pPr>
      <w:r w:rsidRPr="0046655A">
        <w:rPr>
          <w:rFonts w:ascii="Times New Roman" w:hAnsi="Times New Roman" w:cs="Times New Roman"/>
        </w:rPr>
        <w:t>Thus, it is no small matter concerning whether this expression is interpreted and understood within man’s Western mind-set (within man’s finite understanding) or whether Scripture is allowed to interpret and explain the matter for us (through God’s infinite wisdom and knowledge, the Author of this expression).</w:t>
      </w:r>
    </w:p>
    <w:p w:rsidR="0046655A" w:rsidRPr="0046655A" w:rsidRDefault="0046655A" w:rsidP="0046655A">
      <w:pPr>
        <w:pStyle w:val="NoSpacing"/>
        <w:rPr>
          <w:rFonts w:ascii="Times New Roman" w:hAnsi="Times New Roman" w:cs="Times New Roman"/>
        </w:rPr>
      </w:pPr>
    </w:p>
    <w:p w:rsidR="00FD6F58" w:rsidRDefault="00FD6F58" w:rsidP="0046655A">
      <w:pPr>
        <w:pStyle w:val="NoSpacing"/>
        <w:jc w:val="center"/>
        <w:rPr>
          <w:rFonts w:ascii="Times New Roman" w:hAnsi="Times New Roman" w:cs="Times New Roman"/>
        </w:rPr>
      </w:pPr>
      <w:r w:rsidRPr="0046655A">
        <w:rPr>
          <w:rFonts w:ascii="Times New Roman" w:hAnsi="Times New Roman" w:cs="Times New Roman"/>
        </w:rPr>
        <w:t>Facts That One Must Face</w:t>
      </w:r>
    </w:p>
    <w:p w:rsidR="0046655A" w:rsidRPr="0046655A" w:rsidRDefault="0046655A" w:rsidP="0046655A">
      <w:pPr>
        <w:pStyle w:val="NoSpacing"/>
        <w:rPr>
          <w:rFonts w:ascii="Times New Roman" w:hAnsi="Times New Roman" w:cs="Times New Roman"/>
        </w:rPr>
      </w:pPr>
    </w:p>
    <w:p w:rsidR="00FD6F58" w:rsidRDefault="00FD6F58" w:rsidP="0046655A">
      <w:pPr>
        <w:pStyle w:val="NoSpacing"/>
        <w:rPr>
          <w:rFonts w:ascii="Times New Roman" w:hAnsi="Times New Roman" w:cs="Times New Roman"/>
        </w:rPr>
      </w:pPr>
      <w:r w:rsidRPr="0046655A">
        <w:rPr>
          <w:rFonts w:ascii="Times New Roman" w:hAnsi="Times New Roman" w:cs="Times New Roman"/>
          <w:i/>
          <w:iCs/>
        </w:rPr>
        <w:t>Christ</w:t>
      </w:r>
      <w:r w:rsidRPr="0046655A">
        <w:rPr>
          <w:rFonts w:ascii="Times New Roman" w:hAnsi="Times New Roman" w:cs="Times New Roman"/>
        </w:rPr>
        <w:t xml:space="preserve"> was raised from the dead </w:t>
      </w:r>
      <w:r w:rsidRPr="0046655A">
        <w:rPr>
          <w:rFonts w:ascii="Times New Roman" w:hAnsi="Times New Roman" w:cs="Times New Roman"/>
          <w:i/>
          <w:iCs/>
        </w:rPr>
        <w:t>after two days</w:t>
      </w:r>
      <w:r w:rsidRPr="00822B8F">
        <w:rPr>
          <w:rFonts w:ascii="Times New Roman" w:hAnsi="Times New Roman" w:cs="Times New Roman"/>
          <w:iCs/>
        </w:rPr>
        <w:t>,</w:t>
      </w:r>
      <w:r w:rsidRPr="0046655A">
        <w:rPr>
          <w:rFonts w:ascii="Times New Roman" w:hAnsi="Times New Roman" w:cs="Times New Roman"/>
          <w:i/>
          <w:iCs/>
        </w:rPr>
        <w:t xml:space="preserve"> on the third day</w:t>
      </w:r>
      <w:r w:rsidRPr="0046655A">
        <w:rPr>
          <w:rFonts w:ascii="Times New Roman" w:hAnsi="Times New Roman" w:cs="Times New Roman"/>
        </w:rPr>
        <w:t xml:space="preserve"> (</w:t>
      </w:r>
      <w:r w:rsidRPr="00822B8F">
        <w:rPr>
          <w:rFonts w:ascii="Times New Roman" w:hAnsi="Times New Roman" w:cs="Times New Roman"/>
          <w:b/>
        </w:rPr>
        <w:t>Luke 24:7</w:t>
      </w:r>
      <w:r w:rsidRPr="0046655A">
        <w:rPr>
          <w:rFonts w:ascii="Times New Roman" w:hAnsi="Times New Roman" w:cs="Times New Roman"/>
        </w:rPr>
        <w:t xml:space="preserve">); and He was also raised </w:t>
      </w:r>
      <w:r w:rsidRPr="0046655A">
        <w:rPr>
          <w:rFonts w:ascii="Times New Roman" w:hAnsi="Times New Roman" w:cs="Times New Roman"/>
          <w:i/>
          <w:iCs/>
        </w:rPr>
        <w:t>after three days</w:t>
      </w:r>
      <w:r w:rsidRPr="0046655A">
        <w:rPr>
          <w:rFonts w:ascii="Times New Roman" w:hAnsi="Times New Roman" w:cs="Times New Roman"/>
        </w:rPr>
        <w:t xml:space="preserve"> (</w:t>
      </w:r>
      <w:r w:rsidRPr="00822B8F">
        <w:rPr>
          <w:rFonts w:ascii="Times New Roman" w:hAnsi="Times New Roman" w:cs="Times New Roman"/>
          <w:b/>
        </w:rPr>
        <w:t>Mark 8:31</w:t>
      </w:r>
      <w:r w:rsidRPr="0046655A">
        <w:rPr>
          <w:rFonts w:ascii="Times New Roman" w:hAnsi="Times New Roman" w:cs="Times New Roman"/>
        </w:rPr>
        <w:t>).  Both are true and must be reconciled, one with the other.</w:t>
      </w:r>
    </w:p>
    <w:p w:rsidR="0046655A" w:rsidRPr="0046655A" w:rsidRDefault="0046655A" w:rsidP="0046655A">
      <w:pPr>
        <w:pStyle w:val="NoSpacing"/>
        <w:rPr>
          <w:rFonts w:ascii="Times New Roman" w:hAnsi="Times New Roman" w:cs="Times New Roman"/>
        </w:rPr>
      </w:pPr>
    </w:p>
    <w:p w:rsidR="00FD6F58" w:rsidRPr="0046655A" w:rsidRDefault="00FD6F58" w:rsidP="0046655A">
      <w:pPr>
        <w:pStyle w:val="NoSpacing"/>
        <w:ind w:left="720"/>
        <w:rPr>
          <w:rFonts w:ascii="Times New Roman" w:hAnsi="Times New Roman" w:cs="Times New Roman"/>
          <w:sz w:val="22"/>
          <w:szCs w:val="22"/>
        </w:rPr>
      </w:pPr>
      <w:r w:rsidRPr="0046655A">
        <w:rPr>
          <w:rFonts w:ascii="Times New Roman" w:hAnsi="Times New Roman" w:cs="Times New Roman"/>
          <w:sz w:val="22"/>
          <w:szCs w:val="22"/>
        </w:rPr>
        <w:lastRenderedPageBreak/>
        <w:t>(Relative to the timing of Christ’s resurrection, the expression, “</w:t>
      </w:r>
      <w:r w:rsidRPr="00822B8F">
        <w:rPr>
          <w:rFonts w:ascii="Times New Roman" w:hAnsi="Times New Roman" w:cs="Times New Roman"/>
          <w:i/>
          <w:sz w:val="22"/>
          <w:szCs w:val="22"/>
        </w:rPr>
        <w:t>after three days</w:t>
      </w:r>
      <w:r w:rsidRPr="0046655A">
        <w:rPr>
          <w:rFonts w:ascii="Times New Roman" w:hAnsi="Times New Roman" w:cs="Times New Roman"/>
          <w:sz w:val="22"/>
          <w:szCs w:val="22"/>
        </w:rPr>
        <w:t>,” is only used two times in the N</w:t>
      </w:r>
      <w:r w:rsidR="00822B8F">
        <w:rPr>
          <w:rFonts w:ascii="Times New Roman" w:hAnsi="Times New Roman" w:cs="Times New Roman"/>
          <w:sz w:val="22"/>
          <w:szCs w:val="22"/>
        </w:rPr>
        <w:t>ew Testament</w:t>
      </w:r>
      <w:r w:rsidRPr="0046655A">
        <w:rPr>
          <w:rFonts w:ascii="Times New Roman" w:hAnsi="Times New Roman" w:cs="Times New Roman"/>
          <w:sz w:val="22"/>
          <w:szCs w:val="22"/>
        </w:rPr>
        <w:t xml:space="preserve"> [KJV, </w:t>
      </w:r>
      <w:r w:rsidR="00337275" w:rsidRPr="00822B8F">
        <w:rPr>
          <w:rFonts w:ascii="Times New Roman" w:hAnsi="Times New Roman" w:cs="Times New Roman"/>
          <w:b/>
          <w:sz w:val="22"/>
          <w:szCs w:val="22"/>
        </w:rPr>
        <w:t>Matthew</w:t>
      </w:r>
      <w:r w:rsidRPr="00822B8F">
        <w:rPr>
          <w:rFonts w:ascii="Times New Roman" w:hAnsi="Times New Roman" w:cs="Times New Roman"/>
          <w:b/>
          <w:sz w:val="22"/>
          <w:szCs w:val="22"/>
        </w:rPr>
        <w:t xml:space="preserve"> 27:63</w:t>
      </w:r>
      <w:r w:rsidRPr="0046655A">
        <w:rPr>
          <w:rFonts w:ascii="Times New Roman" w:hAnsi="Times New Roman" w:cs="Times New Roman"/>
          <w:sz w:val="22"/>
          <w:szCs w:val="22"/>
        </w:rPr>
        <w:t xml:space="preserve">; </w:t>
      </w:r>
      <w:r w:rsidRPr="00822B8F">
        <w:rPr>
          <w:rFonts w:ascii="Times New Roman" w:hAnsi="Times New Roman" w:cs="Times New Roman"/>
          <w:b/>
          <w:sz w:val="22"/>
          <w:szCs w:val="22"/>
        </w:rPr>
        <w:t>Mark 8:31</w:t>
      </w:r>
      <w:r w:rsidRPr="0046655A">
        <w:rPr>
          <w:rFonts w:ascii="Times New Roman" w:hAnsi="Times New Roman" w:cs="Times New Roman"/>
          <w:sz w:val="22"/>
          <w:szCs w:val="22"/>
        </w:rPr>
        <w:t>].</w:t>
      </w:r>
    </w:p>
    <w:p w:rsidR="0046655A" w:rsidRPr="0046655A" w:rsidRDefault="0046655A" w:rsidP="0046655A">
      <w:pPr>
        <w:pStyle w:val="NoSpacing"/>
        <w:ind w:left="720"/>
        <w:rPr>
          <w:rFonts w:ascii="Times New Roman" w:hAnsi="Times New Roman" w:cs="Times New Roman"/>
          <w:sz w:val="22"/>
          <w:szCs w:val="22"/>
        </w:rPr>
      </w:pPr>
    </w:p>
    <w:p w:rsidR="00FD6F58" w:rsidRPr="0046655A" w:rsidRDefault="00FD6F58" w:rsidP="0046655A">
      <w:pPr>
        <w:pStyle w:val="NoSpacing"/>
        <w:ind w:left="720"/>
        <w:rPr>
          <w:rFonts w:ascii="Times New Roman" w:hAnsi="Times New Roman" w:cs="Times New Roman"/>
          <w:sz w:val="22"/>
          <w:szCs w:val="22"/>
        </w:rPr>
      </w:pPr>
      <w:r w:rsidRPr="0046655A">
        <w:rPr>
          <w:rFonts w:ascii="Times New Roman" w:hAnsi="Times New Roman" w:cs="Times New Roman"/>
          <w:sz w:val="22"/>
          <w:szCs w:val="22"/>
        </w:rPr>
        <w:t>On the other hand, the expression, “</w:t>
      </w:r>
      <w:r w:rsidRPr="00822B8F">
        <w:rPr>
          <w:rFonts w:ascii="Times New Roman" w:hAnsi="Times New Roman" w:cs="Times New Roman"/>
          <w:i/>
          <w:sz w:val="22"/>
          <w:szCs w:val="22"/>
        </w:rPr>
        <w:t>the third day</w:t>
      </w:r>
      <w:r w:rsidRPr="0046655A">
        <w:rPr>
          <w:rFonts w:ascii="Times New Roman" w:hAnsi="Times New Roman" w:cs="Times New Roman"/>
          <w:sz w:val="22"/>
          <w:szCs w:val="22"/>
        </w:rPr>
        <w:t>,” is used twelve times in the N</w:t>
      </w:r>
      <w:r w:rsidR="00822B8F">
        <w:rPr>
          <w:rFonts w:ascii="Times New Roman" w:hAnsi="Times New Roman" w:cs="Times New Roman"/>
          <w:sz w:val="22"/>
          <w:szCs w:val="22"/>
        </w:rPr>
        <w:t>ew Testament</w:t>
      </w:r>
      <w:r w:rsidRPr="0046655A">
        <w:rPr>
          <w:rFonts w:ascii="Times New Roman" w:hAnsi="Times New Roman" w:cs="Times New Roman"/>
          <w:sz w:val="22"/>
          <w:szCs w:val="22"/>
        </w:rPr>
        <w:t xml:space="preserve"> [KJV].  In five of the references there is some manuscript support for the rendering, “</w:t>
      </w:r>
      <w:r w:rsidRPr="00822B8F">
        <w:rPr>
          <w:rFonts w:ascii="Times New Roman" w:hAnsi="Times New Roman" w:cs="Times New Roman"/>
          <w:i/>
          <w:sz w:val="22"/>
          <w:szCs w:val="22"/>
        </w:rPr>
        <w:t>after three days</w:t>
      </w:r>
      <w:r w:rsidRPr="0046655A">
        <w:rPr>
          <w:rFonts w:ascii="Times New Roman" w:hAnsi="Times New Roman" w:cs="Times New Roman"/>
          <w:sz w:val="22"/>
          <w:szCs w:val="22"/>
        </w:rPr>
        <w:t>” [</w:t>
      </w:r>
      <w:r w:rsidR="00337275" w:rsidRPr="00822B8F">
        <w:rPr>
          <w:rFonts w:ascii="Times New Roman" w:hAnsi="Times New Roman" w:cs="Times New Roman"/>
          <w:b/>
          <w:sz w:val="22"/>
          <w:szCs w:val="22"/>
        </w:rPr>
        <w:t>Matthew</w:t>
      </w:r>
      <w:r w:rsidRPr="00822B8F">
        <w:rPr>
          <w:rFonts w:ascii="Times New Roman" w:hAnsi="Times New Roman" w:cs="Times New Roman"/>
          <w:b/>
          <w:sz w:val="22"/>
          <w:szCs w:val="22"/>
        </w:rPr>
        <w:t xml:space="preserve"> 16:21</w:t>
      </w:r>
      <w:r w:rsidRPr="0046655A">
        <w:rPr>
          <w:rFonts w:ascii="Times New Roman" w:hAnsi="Times New Roman" w:cs="Times New Roman"/>
          <w:sz w:val="22"/>
          <w:szCs w:val="22"/>
        </w:rPr>
        <w:t xml:space="preserve">; </w:t>
      </w:r>
      <w:r w:rsidRPr="00822B8F">
        <w:rPr>
          <w:rFonts w:ascii="Times New Roman" w:hAnsi="Times New Roman" w:cs="Times New Roman"/>
          <w:b/>
          <w:sz w:val="22"/>
          <w:szCs w:val="22"/>
        </w:rPr>
        <w:t>17:23</w:t>
      </w:r>
      <w:r w:rsidRPr="0046655A">
        <w:rPr>
          <w:rFonts w:ascii="Times New Roman" w:hAnsi="Times New Roman" w:cs="Times New Roman"/>
          <w:sz w:val="22"/>
          <w:szCs w:val="22"/>
        </w:rPr>
        <w:t xml:space="preserve">; </w:t>
      </w:r>
      <w:r w:rsidRPr="00822B8F">
        <w:rPr>
          <w:rFonts w:ascii="Times New Roman" w:hAnsi="Times New Roman" w:cs="Times New Roman"/>
          <w:b/>
          <w:sz w:val="22"/>
          <w:szCs w:val="22"/>
        </w:rPr>
        <w:t>Mark 9:31</w:t>
      </w:r>
      <w:r w:rsidRPr="0046655A">
        <w:rPr>
          <w:rFonts w:ascii="Times New Roman" w:hAnsi="Times New Roman" w:cs="Times New Roman"/>
          <w:sz w:val="22"/>
          <w:szCs w:val="22"/>
        </w:rPr>
        <w:t xml:space="preserve">; </w:t>
      </w:r>
      <w:r w:rsidRPr="00822B8F">
        <w:rPr>
          <w:rFonts w:ascii="Times New Roman" w:hAnsi="Times New Roman" w:cs="Times New Roman"/>
          <w:b/>
          <w:sz w:val="22"/>
          <w:szCs w:val="22"/>
        </w:rPr>
        <w:t>10:34</w:t>
      </w:r>
      <w:r w:rsidRPr="0046655A">
        <w:rPr>
          <w:rFonts w:ascii="Times New Roman" w:hAnsi="Times New Roman" w:cs="Times New Roman"/>
          <w:sz w:val="22"/>
          <w:szCs w:val="22"/>
        </w:rPr>
        <w:t xml:space="preserve">; </w:t>
      </w:r>
      <w:r w:rsidRPr="00822B8F">
        <w:rPr>
          <w:rFonts w:ascii="Times New Roman" w:hAnsi="Times New Roman" w:cs="Times New Roman"/>
          <w:b/>
          <w:sz w:val="22"/>
          <w:szCs w:val="22"/>
        </w:rPr>
        <w:t>Luke 9:22</w:t>
      </w:r>
      <w:r w:rsidRPr="0046655A">
        <w:rPr>
          <w:rFonts w:ascii="Times New Roman" w:hAnsi="Times New Roman" w:cs="Times New Roman"/>
          <w:sz w:val="22"/>
          <w:szCs w:val="22"/>
        </w:rPr>
        <w:t>].  However, for the remaining seven [</w:t>
      </w:r>
      <w:r w:rsidR="00337275" w:rsidRPr="00822B8F">
        <w:rPr>
          <w:rFonts w:ascii="Times New Roman" w:hAnsi="Times New Roman" w:cs="Times New Roman"/>
          <w:b/>
          <w:sz w:val="22"/>
          <w:szCs w:val="22"/>
        </w:rPr>
        <w:t>Matthew</w:t>
      </w:r>
      <w:r w:rsidRPr="00822B8F">
        <w:rPr>
          <w:rFonts w:ascii="Times New Roman" w:hAnsi="Times New Roman" w:cs="Times New Roman"/>
          <w:b/>
          <w:sz w:val="22"/>
          <w:szCs w:val="22"/>
        </w:rPr>
        <w:t xml:space="preserve"> 20:19</w:t>
      </w:r>
      <w:r w:rsidRPr="0046655A">
        <w:rPr>
          <w:rFonts w:ascii="Times New Roman" w:hAnsi="Times New Roman" w:cs="Times New Roman"/>
          <w:sz w:val="22"/>
          <w:szCs w:val="22"/>
        </w:rPr>
        <w:t xml:space="preserve">; </w:t>
      </w:r>
      <w:r w:rsidRPr="00822B8F">
        <w:rPr>
          <w:rFonts w:ascii="Times New Roman" w:hAnsi="Times New Roman" w:cs="Times New Roman"/>
          <w:b/>
          <w:sz w:val="22"/>
          <w:szCs w:val="22"/>
        </w:rPr>
        <w:t>27:64</w:t>
      </w:r>
      <w:r w:rsidRPr="0046655A">
        <w:rPr>
          <w:rFonts w:ascii="Times New Roman" w:hAnsi="Times New Roman" w:cs="Times New Roman"/>
          <w:sz w:val="22"/>
          <w:szCs w:val="22"/>
        </w:rPr>
        <w:t xml:space="preserve">; </w:t>
      </w:r>
      <w:r w:rsidRPr="00822B8F">
        <w:rPr>
          <w:rFonts w:ascii="Times New Roman" w:hAnsi="Times New Roman" w:cs="Times New Roman"/>
          <w:b/>
          <w:sz w:val="22"/>
          <w:szCs w:val="22"/>
        </w:rPr>
        <w:t>Luke 18:33</w:t>
      </w:r>
      <w:r w:rsidRPr="0046655A">
        <w:rPr>
          <w:rFonts w:ascii="Times New Roman" w:hAnsi="Times New Roman" w:cs="Times New Roman"/>
          <w:sz w:val="22"/>
          <w:szCs w:val="22"/>
        </w:rPr>
        <w:t xml:space="preserve">; </w:t>
      </w:r>
      <w:r w:rsidRPr="00822B8F">
        <w:rPr>
          <w:rFonts w:ascii="Times New Roman" w:hAnsi="Times New Roman" w:cs="Times New Roman"/>
          <w:b/>
          <w:sz w:val="22"/>
          <w:szCs w:val="22"/>
        </w:rPr>
        <w:t>24:7</w:t>
      </w:r>
      <w:r w:rsidRPr="0046655A">
        <w:rPr>
          <w:rFonts w:ascii="Times New Roman" w:hAnsi="Times New Roman" w:cs="Times New Roman"/>
          <w:sz w:val="22"/>
          <w:szCs w:val="22"/>
        </w:rPr>
        <w:t xml:space="preserve">, </w:t>
      </w:r>
      <w:r w:rsidRPr="00822B8F">
        <w:rPr>
          <w:rFonts w:ascii="Times New Roman" w:hAnsi="Times New Roman" w:cs="Times New Roman"/>
          <w:b/>
          <w:sz w:val="22"/>
          <w:szCs w:val="22"/>
        </w:rPr>
        <w:t>2</w:t>
      </w:r>
      <w:r w:rsidR="00C65E8A" w:rsidRPr="00822B8F">
        <w:rPr>
          <w:rFonts w:ascii="Times New Roman" w:hAnsi="Times New Roman" w:cs="Times New Roman"/>
          <w:b/>
          <w:sz w:val="22"/>
          <w:szCs w:val="22"/>
        </w:rPr>
        <w:t>1</w:t>
      </w:r>
      <w:r w:rsidR="00C65E8A">
        <w:rPr>
          <w:rFonts w:ascii="Times New Roman" w:hAnsi="Times New Roman" w:cs="Times New Roman"/>
          <w:sz w:val="22"/>
          <w:szCs w:val="22"/>
        </w:rPr>
        <w:t xml:space="preserve">, </w:t>
      </w:r>
      <w:r w:rsidR="00C65E8A" w:rsidRPr="00822B8F">
        <w:rPr>
          <w:rFonts w:ascii="Times New Roman" w:hAnsi="Times New Roman" w:cs="Times New Roman"/>
          <w:b/>
          <w:sz w:val="22"/>
          <w:szCs w:val="22"/>
        </w:rPr>
        <w:t>46</w:t>
      </w:r>
      <w:r w:rsidR="00C65E8A">
        <w:rPr>
          <w:rFonts w:ascii="Times New Roman" w:hAnsi="Times New Roman" w:cs="Times New Roman"/>
          <w:sz w:val="22"/>
          <w:szCs w:val="22"/>
        </w:rPr>
        <w:t xml:space="preserve">; </w:t>
      </w:r>
      <w:r w:rsidR="00C65E8A" w:rsidRPr="00822B8F">
        <w:rPr>
          <w:rFonts w:ascii="Times New Roman" w:hAnsi="Times New Roman" w:cs="Times New Roman"/>
          <w:b/>
          <w:sz w:val="22"/>
          <w:szCs w:val="22"/>
        </w:rPr>
        <w:t>1</w:t>
      </w:r>
      <w:r w:rsidRPr="00822B8F">
        <w:rPr>
          <w:rFonts w:ascii="Times New Roman" w:hAnsi="Times New Roman" w:cs="Times New Roman"/>
          <w:b/>
          <w:sz w:val="22"/>
          <w:szCs w:val="22"/>
        </w:rPr>
        <w:t xml:space="preserve"> </w:t>
      </w:r>
      <w:r w:rsidR="00337275" w:rsidRPr="00822B8F">
        <w:rPr>
          <w:rFonts w:ascii="Times New Roman" w:hAnsi="Times New Roman" w:cs="Times New Roman"/>
          <w:b/>
          <w:sz w:val="22"/>
          <w:szCs w:val="22"/>
        </w:rPr>
        <w:t>Corinthians</w:t>
      </w:r>
      <w:r w:rsidRPr="00822B8F">
        <w:rPr>
          <w:rFonts w:ascii="Times New Roman" w:hAnsi="Times New Roman" w:cs="Times New Roman"/>
          <w:b/>
          <w:sz w:val="22"/>
          <w:szCs w:val="22"/>
        </w:rPr>
        <w:t xml:space="preserve"> 15:4</w:t>
      </w:r>
      <w:r w:rsidRPr="0046655A">
        <w:rPr>
          <w:rFonts w:ascii="Times New Roman" w:hAnsi="Times New Roman" w:cs="Times New Roman"/>
          <w:sz w:val="22"/>
          <w:szCs w:val="22"/>
        </w:rPr>
        <w:t>], no such support exists.  All existing manuscripts read the same way — “</w:t>
      </w:r>
      <w:r w:rsidRPr="00822B8F">
        <w:rPr>
          <w:rFonts w:ascii="Times New Roman" w:hAnsi="Times New Roman" w:cs="Times New Roman"/>
          <w:i/>
          <w:sz w:val="22"/>
          <w:szCs w:val="22"/>
        </w:rPr>
        <w:t>the third day</w:t>
      </w:r>
      <w:r w:rsidRPr="0046655A">
        <w:rPr>
          <w:rFonts w:ascii="Times New Roman" w:hAnsi="Times New Roman" w:cs="Times New Roman"/>
          <w:sz w:val="22"/>
          <w:szCs w:val="22"/>
        </w:rPr>
        <w:t>,” leaving no room to question how the text should read.</w:t>
      </w:r>
    </w:p>
    <w:p w:rsidR="0046655A" w:rsidRPr="0046655A" w:rsidRDefault="0046655A" w:rsidP="0046655A">
      <w:pPr>
        <w:pStyle w:val="NoSpacing"/>
        <w:ind w:left="720"/>
        <w:rPr>
          <w:rFonts w:ascii="Times New Roman" w:hAnsi="Times New Roman" w:cs="Times New Roman"/>
          <w:sz w:val="22"/>
          <w:szCs w:val="22"/>
        </w:rPr>
      </w:pPr>
    </w:p>
    <w:p w:rsidR="00FD6F58" w:rsidRDefault="00FD6F58" w:rsidP="0046655A">
      <w:pPr>
        <w:pStyle w:val="NoSpacing"/>
        <w:ind w:left="720"/>
        <w:rPr>
          <w:rFonts w:ascii="Times New Roman" w:hAnsi="Times New Roman" w:cs="Times New Roman"/>
        </w:rPr>
      </w:pPr>
      <w:r w:rsidRPr="0046655A">
        <w:rPr>
          <w:rFonts w:ascii="Times New Roman" w:hAnsi="Times New Roman" w:cs="Times New Roman"/>
          <w:sz w:val="22"/>
          <w:szCs w:val="22"/>
        </w:rPr>
        <w:t>Also, note the expressions, “</w:t>
      </w:r>
      <w:r w:rsidRPr="00822B8F">
        <w:rPr>
          <w:rFonts w:ascii="Times New Roman" w:hAnsi="Times New Roman" w:cs="Times New Roman"/>
          <w:i/>
          <w:sz w:val="22"/>
          <w:szCs w:val="22"/>
        </w:rPr>
        <w:t>within three days</w:t>
      </w:r>
      <w:r w:rsidRPr="0046655A">
        <w:rPr>
          <w:rFonts w:ascii="Times New Roman" w:hAnsi="Times New Roman" w:cs="Times New Roman"/>
          <w:sz w:val="22"/>
          <w:szCs w:val="22"/>
        </w:rPr>
        <w:t>” and “</w:t>
      </w:r>
      <w:r w:rsidRPr="00822B8F">
        <w:rPr>
          <w:rFonts w:ascii="Times New Roman" w:hAnsi="Times New Roman" w:cs="Times New Roman"/>
          <w:i/>
          <w:sz w:val="22"/>
          <w:szCs w:val="22"/>
        </w:rPr>
        <w:t>in three days</w:t>
      </w:r>
      <w:r w:rsidRPr="0046655A">
        <w:rPr>
          <w:rFonts w:ascii="Times New Roman" w:hAnsi="Times New Roman" w:cs="Times New Roman"/>
          <w:sz w:val="22"/>
          <w:szCs w:val="22"/>
        </w:rPr>
        <w:t xml:space="preserve">” in </w:t>
      </w:r>
      <w:r w:rsidRPr="00822B8F">
        <w:rPr>
          <w:rFonts w:ascii="Times New Roman" w:hAnsi="Times New Roman" w:cs="Times New Roman"/>
          <w:b/>
          <w:sz w:val="22"/>
          <w:szCs w:val="22"/>
        </w:rPr>
        <w:t>Mark 14:58</w:t>
      </w:r>
      <w:r w:rsidRPr="0046655A">
        <w:rPr>
          <w:rFonts w:ascii="Times New Roman" w:hAnsi="Times New Roman" w:cs="Times New Roman"/>
          <w:sz w:val="22"/>
          <w:szCs w:val="22"/>
        </w:rPr>
        <w:t xml:space="preserve"> and </w:t>
      </w:r>
      <w:r w:rsidRPr="00822B8F">
        <w:rPr>
          <w:rFonts w:ascii="Times New Roman" w:hAnsi="Times New Roman" w:cs="Times New Roman"/>
          <w:b/>
          <w:sz w:val="22"/>
          <w:szCs w:val="22"/>
        </w:rPr>
        <w:t>John 2:19</w:t>
      </w:r>
      <w:r w:rsidRPr="0046655A">
        <w:rPr>
          <w:rFonts w:ascii="Times New Roman" w:hAnsi="Times New Roman" w:cs="Times New Roman"/>
          <w:sz w:val="22"/>
          <w:szCs w:val="22"/>
        </w:rPr>
        <w:t xml:space="preserve">, </w:t>
      </w:r>
      <w:r w:rsidRPr="00822B8F">
        <w:rPr>
          <w:rFonts w:ascii="Times New Roman" w:hAnsi="Times New Roman" w:cs="Times New Roman"/>
          <w:b/>
          <w:sz w:val="22"/>
          <w:szCs w:val="22"/>
        </w:rPr>
        <w:t>20</w:t>
      </w:r>
      <w:r w:rsidRPr="0046655A">
        <w:rPr>
          <w:rFonts w:ascii="Times New Roman" w:hAnsi="Times New Roman" w:cs="Times New Roman"/>
          <w:sz w:val="22"/>
          <w:szCs w:val="22"/>
        </w:rPr>
        <w:t>.)</w:t>
      </w:r>
    </w:p>
    <w:p w:rsidR="0046655A" w:rsidRPr="0046655A" w:rsidRDefault="0046655A" w:rsidP="0046655A">
      <w:pPr>
        <w:pStyle w:val="NoSpacing"/>
        <w:rPr>
          <w:rFonts w:ascii="Times New Roman" w:hAnsi="Times New Roman" w:cs="Times New Roman"/>
        </w:rPr>
      </w:pPr>
    </w:p>
    <w:p w:rsidR="00FD6F58" w:rsidRDefault="00FD6F58" w:rsidP="0046655A">
      <w:pPr>
        <w:pStyle w:val="NoSpacing"/>
        <w:rPr>
          <w:rFonts w:ascii="Times New Roman" w:hAnsi="Times New Roman" w:cs="Times New Roman"/>
        </w:rPr>
      </w:pPr>
      <w:r w:rsidRPr="0046655A">
        <w:rPr>
          <w:rFonts w:ascii="Times New Roman" w:hAnsi="Times New Roman" w:cs="Times New Roman"/>
          <w:i/>
          <w:iCs/>
        </w:rPr>
        <w:t>Israel</w:t>
      </w:r>
      <w:r w:rsidRPr="0046655A">
        <w:rPr>
          <w:rFonts w:ascii="Times New Roman" w:hAnsi="Times New Roman" w:cs="Times New Roman"/>
        </w:rPr>
        <w:t xml:space="preserve">, seen in the place of death today (note both the sign of </w:t>
      </w:r>
      <w:r w:rsidRPr="00822B8F">
        <w:rPr>
          <w:rFonts w:ascii="Times New Roman" w:hAnsi="Times New Roman" w:cs="Times New Roman"/>
          <w:b/>
        </w:rPr>
        <w:t>Jonah</w:t>
      </w:r>
      <w:r w:rsidRPr="0046655A">
        <w:rPr>
          <w:rFonts w:ascii="Times New Roman" w:hAnsi="Times New Roman" w:cs="Times New Roman"/>
        </w:rPr>
        <w:t xml:space="preserve"> in the O</w:t>
      </w:r>
      <w:r w:rsidR="00C65E8A">
        <w:rPr>
          <w:rFonts w:ascii="Times New Roman" w:hAnsi="Times New Roman" w:cs="Times New Roman"/>
        </w:rPr>
        <w:t>ld Testament</w:t>
      </w:r>
      <w:r w:rsidRPr="0046655A">
        <w:rPr>
          <w:rFonts w:ascii="Times New Roman" w:hAnsi="Times New Roman" w:cs="Times New Roman"/>
        </w:rPr>
        <w:t xml:space="preserve"> and the sign of Lazarus in </w:t>
      </w:r>
      <w:r w:rsidRPr="00822B8F">
        <w:rPr>
          <w:rFonts w:ascii="Times New Roman" w:hAnsi="Times New Roman" w:cs="Times New Roman"/>
          <w:b/>
        </w:rPr>
        <w:t>John 11</w:t>
      </w:r>
      <w:r w:rsidRPr="0046655A">
        <w:rPr>
          <w:rFonts w:ascii="Times New Roman" w:hAnsi="Times New Roman" w:cs="Times New Roman"/>
        </w:rPr>
        <w:t>), will be raised</w:t>
      </w:r>
      <w:r w:rsidRPr="0046655A">
        <w:rPr>
          <w:rFonts w:ascii="Times New Roman" w:hAnsi="Times New Roman" w:cs="Times New Roman"/>
          <w:i/>
          <w:iCs/>
        </w:rPr>
        <w:t xml:space="preserve"> after two days</w:t>
      </w:r>
      <w:r w:rsidRPr="00822B8F">
        <w:rPr>
          <w:rFonts w:ascii="Times New Roman" w:hAnsi="Times New Roman" w:cs="Times New Roman"/>
          <w:iCs/>
        </w:rPr>
        <w:t>,</w:t>
      </w:r>
      <w:r w:rsidRPr="0046655A">
        <w:rPr>
          <w:rFonts w:ascii="Times New Roman" w:hAnsi="Times New Roman" w:cs="Times New Roman"/>
          <w:i/>
          <w:iCs/>
        </w:rPr>
        <w:t xml:space="preserve"> on the third day</w:t>
      </w:r>
      <w:r w:rsidRPr="0046655A">
        <w:rPr>
          <w:rFonts w:ascii="Times New Roman" w:hAnsi="Times New Roman" w:cs="Times New Roman"/>
        </w:rPr>
        <w:t xml:space="preserve"> (</w:t>
      </w:r>
      <w:r w:rsidRPr="00822B8F">
        <w:rPr>
          <w:rFonts w:ascii="Times New Roman" w:hAnsi="Times New Roman" w:cs="Times New Roman"/>
          <w:b/>
        </w:rPr>
        <w:t>Hosea 5:13-6:3</w:t>
      </w:r>
      <w:r w:rsidRPr="0046655A">
        <w:rPr>
          <w:rFonts w:ascii="Times New Roman" w:hAnsi="Times New Roman" w:cs="Times New Roman"/>
        </w:rPr>
        <w:t>),</w:t>
      </w:r>
      <w:r w:rsidRPr="0046655A">
        <w:rPr>
          <w:rFonts w:ascii="Times New Roman" w:hAnsi="Times New Roman" w:cs="Times New Roman"/>
          <w:i/>
          <w:iCs/>
        </w:rPr>
        <w:t xml:space="preserve"> </w:t>
      </w:r>
      <w:r w:rsidRPr="00822B8F">
        <w:rPr>
          <w:rFonts w:ascii="Times New Roman" w:hAnsi="Times New Roman" w:cs="Times New Roman"/>
          <w:iCs/>
        </w:rPr>
        <w:t>i.e</w:t>
      </w:r>
      <w:r w:rsidRPr="0046655A">
        <w:rPr>
          <w:rFonts w:ascii="Times New Roman" w:hAnsi="Times New Roman" w:cs="Times New Roman"/>
          <w:i/>
          <w:iCs/>
        </w:rPr>
        <w:t>.</w:t>
      </w:r>
      <w:r w:rsidRPr="0046655A">
        <w:rPr>
          <w:rFonts w:ascii="Times New Roman" w:hAnsi="Times New Roman" w:cs="Times New Roman"/>
        </w:rPr>
        <w:t xml:space="preserve">, after 2,000 years, in the third 1,000-year period.  And, as was stated concerning Christ, it can also be said of Israel that the nation will be raised up </w:t>
      </w:r>
      <w:r w:rsidRPr="0046655A">
        <w:rPr>
          <w:rFonts w:ascii="Times New Roman" w:hAnsi="Times New Roman" w:cs="Times New Roman"/>
          <w:i/>
          <w:iCs/>
        </w:rPr>
        <w:t>after three days</w:t>
      </w:r>
      <w:r w:rsidR="00822B8F">
        <w:rPr>
          <w:rFonts w:ascii="Times New Roman" w:hAnsi="Times New Roman" w:cs="Times New Roman"/>
        </w:rPr>
        <w:t xml:space="preserve"> (after 3,000 years).  </w:t>
      </w:r>
      <w:proofErr w:type="gramStart"/>
      <w:r w:rsidR="00822B8F">
        <w:rPr>
          <w:rFonts w:ascii="Times New Roman" w:hAnsi="Times New Roman" w:cs="Times New Roman"/>
        </w:rPr>
        <w:t>And</w:t>
      </w:r>
      <w:r w:rsidRPr="0046655A">
        <w:rPr>
          <w:rFonts w:ascii="Times New Roman" w:hAnsi="Times New Roman" w:cs="Times New Roman"/>
        </w:rPr>
        <w:t xml:space="preserve"> as with Christ, these statements must be reconciled, one with the other.</w:t>
      </w:r>
      <w:proofErr w:type="gramEnd"/>
    </w:p>
    <w:p w:rsidR="0046655A" w:rsidRPr="0046655A" w:rsidRDefault="0046655A" w:rsidP="0046655A">
      <w:pPr>
        <w:pStyle w:val="NoSpacing"/>
        <w:rPr>
          <w:rFonts w:ascii="Times New Roman" w:hAnsi="Times New Roman" w:cs="Times New Roman"/>
        </w:rPr>
      </w:pPr>
    </w:p>
    <w:p w:rsidR="00FD6F58" w:rsidRDefault="00FD6F58" w:rsidP="0046655A">
      <w:pPr>
        <w:pStyle w:val="NoSpacing"/>
        <w:rPr>
          <w:rFonts w:ascii="Times New Roman" w:hAnsi="Times New Roman" w:cs="Times New Roman"/>
        </w:rPr>
      </w:pPr>
      <w:r w:rsidRPr="0046655A">
        <w:rPr>
          <w:rFonts w:ascii="Times New Roman" w:hAnsi="Times New Roman" w:cs="Times New Roman"/>
        </w:rPr>
        <w:t xml:space="preserve">Then there is the matter of </w:t>
      </w:r>
      <w:r w:rsidRPr="0046655A">
        <w:rPr>
          <w:rFonts w:ascii="Times New Roman" w:hAnsi="Times New Roman" w:cs="Times New Roman"/>
          <w:i/>
          <w:iCs/>
        </w:rPr>
        <w:t>Jonah.</w:t>
      </w:r>
      <w:r w:rsidRPr="0046655A">
        <w:rPr>
          <w:rFonts w:ascii="Times New Roman" w:hAnsi="Times New Roman" w:cs="Times New Roman"/>
        </w:rPr>
        <w:t xml:space="preserve">  Exactly the same thing </w:t>
      </w:r>
      <w:r w:rsidRPr="0046655A">
        <w:rPr>
          <w:rFonts w:ascii="Times New Roman" w:hAnsi="Times New Roman" w:cs="Times New Roman"/>
          <w:i/>
          <w:iCs/>
        </w:rPr>
        <w:t>must</w:t>
      </w:r>
      <w:r w:rsidRPr="0046655A">
        <w:rPr>
          <w:rFonts w:ascii="Times New Roman" w:hAnsi="Times New Roman" w:cs="Times New Roman"/>
        </w:rPr>
        <w:t xml:space="preserve"> be said of him (because of the way Scripture uses the expression, “</w:t>
      </w:r>
      <w:r w:rsidRPr="00822B8F">
        <w:rPr>
          <w:rFonts w:ascii="Times New Roman" w:hAnsi="Times New Roman" w:cs="Times New Roman"/>
          <w:i/>
        </w:rPr>
        <w:t>three days and three nights</w:t>
      </w:r>
      <w:r w:rsidRPr="0046655A">
        <w:rPr>
          <w:rFonts w:ascii="Times New Roman" w:hAnsi="Times New Roman" w:cs="Times New Roman"/>
        </w:rPr>
        <w:t>”).</w:t>
      </w:r>
    </w:p>
    <w:p w:rsidR="0046655A" w:rsidRPr="0046655A" w:rsidRDefault="0046655A" w:rsidP="0046655A">
      <w:pPr>
        <w:pStyle w:val="NoSpacing"/>
        <w:rPr>
          <w:rFonts w:ascii="Times New Roman" w:hAnsi="Times New Roman" w:cs="Times New Roman"/>
        </w:rPr>
      </w:pPr>
    </w:p>
    <w:p w:rsidR="00FD6F58" w:rsidRDefault="00FD6F58" w:rsidP="0046655A">
      <w:pPr>
        <w:pStyle w:val="NoSpacing"/>
        <w:rPr>
          <w:rFonts w:ascii="Times New Roman" w:hAnsi="Times New Roman" w:cs="Times New Roman"/>
        </w:rPr>
      </w:pPr>
      <w:r w:rsidRPr="0046655A">
        <w:rPr>
          <w:rFonts w:ascii="Times New Roman" w:hAnsi="Times New Roman" w:cs="Times New Roman"/>
        </w:rPr>
        <w:t xml:space="preserve">That is to say, Jonah was raised from the dead </w:t>
      </w:r>
      <w:r w:rsidRPr="0046655A">
        <w:rPr>
          <w:rFonts w:ascii="Times New Roman" w:hAnsi="Times New Roman" w:cs="Times New Roman"/>
          <w:i/>
          <w:iCs/>
        </w:rPr>
        <w:t>after two days</w:t>
      </w:r>
      <w:r w:rsidRPr="00822B8F">
        <w:rPr>
          <w:rFonts w:ascii="Times New Roman" w:hAnsi="Times New Roman" w:cs="Times New Roman"/>
          <w:iCs/>
        </w:rPr>
        <w:t>,</w:t>
      </w:r>
      <w:r w:rsidRPr="0046655A">
        <w:rPr>
          <w:rFonts w:ascii="Times New Roman" w:hAnsi="Times New Roman" w:cs="Times New Roman"/>
          <w:i/>
          <w:iCs/>
        </w:rPr>
        <w:t xml:space="preserve"> on the third day</w:t>
      </w:r>
      <w:r w:rsidRPr="0046655A">
        <w:rPr>
          <w:rFonts w:ascii="Times New Roman" w:hAnsi="Times New Roman" w:cs="Times New Roman"/>
        </w:rPr>
        <w:t xml:space="preserve"> (note that Jonah died in the belly of the fish; he is seen crying out from </w:t>
      </w:r>
      <w:r w:rsidRPr="0046655A">
        <w:rPr>
          <w:rFonts w:ascii="Times New Roman" w:hAnsi="Times New Roman" w:cs="Times New Roman"/>
          <w:i/>
          <w:iCs/>
        </w:rPr>
        <w:t>Sheol</w:t>
      </w:r>
      <w:r w:rsidRPr="0046655A">
        <w:rPr>
          <w:rFonts w:ascii="Times New Roman" w:hAnsi="Times New Roman" w:cs="Times New Roman"/>
        </w:rPr>
        <w:t xml:space="preserve"> [</w:t>
      </w:r>
      <w:r w:rsidRPr="00822B8F">
        <w:rPr>
          <w:rFonts w:ascii="Times New Roman" w:hAnsi="Times New Roman" w:cs="Times New Roman"/>
          <w:b/>
        </w:rPr>
        <w:t>Jonah 2:2</w:t>
      </w:r>
      <w:r w:rsidRPr="0046655A">
        <w:rPr>
          <w:rFonts w:ascii="Times New Roman" w:hAnsi="Times New Roman" w:cs="Times New Roman"/>
        </w:rPr>
        <w:t xml:space="preserve">], the place of the dead).  As well, Jonah was raised </w:t>
      </w:r>
      <w:r w:rsidRPr="0046655A">
        <w:rPr>
          <w:rFonts w:ascii="Times New Roman" w:hAnsi="Times New Roman" w:cs="Times New Roman"/>
          <w:i/>
          <w:iCs/>
        </w:rPr>
        <w:t>after three days</w:t>
      </w:r>
      <w:r w:rsidRPr="00822B8F">
        <w:rPr>
          <w:rFonts w:ascii="Times New Roman" w:hAnsi="Times New Roman" w:cs="Times New Roman"/>
          <w:iCs/>
        </w:rPr>
        <w:t>.</w:t>
      </w:r>
      <w:r w:rsidRPr="0046655A">
        <w:rPr>
          <w:rFonts w:ascii="Times New Roman" w:hAnsi="Times New Roman" w:cs="Times New Roman"/>
        </w:rPr>
        <w:t xml:space="preserve">  And, exactly as in the two antitypes, these statements must be reconciled, one with the other.</w:t>
      </w:r>
    </w:p>
    <w:p w:rsidR="0046655A" w:rsidRPr="0046655A" w:rsidRDefault="0046655A" w:rsidP="0046655A">
      <w:pPr>
        <w:pStyle w:val="NoSpacing"/>
        <w:rPr>
          <w:rFonts w:ascii="Times New Roman" w:hAnsi="Times New Roman" w:cs="Times New Roman"/>
        </w:rPr>
      </w:pPr>
    </w:p>
    <w:p w:rsidR="00FD6F58" w:rsidRDefault="00FD6F58" w:rsidP="0046655A">
      <w:pPr>
        <w:pStyle w:val="NoSpacing"/>
        <w:rPr>
          <w:rFonts w:ascii="Times New Roman" w:hAnsi="Times New Roman" w:cs="Times New Roman"/>
        </w:rPr>
      </w:pPr>
      <w:r w:rsidRPr="0046655A">
        <w:rPr>
          <w:rFonts w:ascii="Times New Roman" w:hAnsi="Times New Roman" w:cs="Times New Roman"/>
        </w:rPr>
        <w:t xml:space="preserve">And the preceding is perfectly in line with the septenary structure of Scripture, which must be the case with any part of Scripture.  This septenary structure is set forth in the opening two chapters of </w:t>
      </w:r>
      <w:r w:rsidRPr="00822B8F">
        <w:rPr>
          <w:rFonts w:ascii="Times New Roman" w:hAnsi="Times New Roman" w:cs="Times New Roman"/>
          <w:b/>
        </w:rPr>
        <w:t>Genesis</w:t>
      </w:r>
      <w:r w:rsidRPr="0046655A">
        <w:rPr>
          <w:rFonts w:ascii="Times New Roman" w:hAnsi="Times New Roman" w:cs="Times New Roman"/>
        </w:rPr>
        <w:t xml:space="preserve">, beginning the Old Testament; and it is set forth as well in the opening two chapters of </w:t>
      </w:r>
      <w:r w:rsidRPr="00822B8F">
        <w:rPr>
          <w:rFonts w:ascii="Times New Roman" w:hAnsi="Times New Roman" w:cs="Times New Roman"/>
          <w:b/>
        </w:rPr>
        <w:t>John</w:t>
      </w:r>
      <w:r w:rsidRPr="0046655A">
        <w:rPr>
          <w:rFonts w:ascii="Times New Roman" w:hAnsi="Times New Roman" w:cs="Times New Roman"/>
        </w:rPr>
        <w:t>, beginning the New Testament.</w:t>
      </w:r>
    </w:p>
    <w:p w:rsidR="0046655A" w:rsidRPr="0046655A" w:rsidRDefault="0046655A" w:rsidP="0046655A">
      <w:pPr>
        <w:pStyle w:val="NoSpacing"/>
        <w:rPr>
          <w:rFonts w:ascii="Times New Roman" w:hAnsi="Times New Roman" w:cs="Times New Roman"/>
        </w:rPr>
      </w:pPr>
    </w:p>
    <w:p w:rsidR="00FD6F58" w:rsidRPr="0046655A" w:rsidRDefault="00FD6F58" w:rsidP="0046655A">
      <w:pPr>
        <w:pStyle w:val="NoSpacing"/>
        <w:ind w:left="720"/>
        <w:rPr>
          <w:rFonts w:ascii="Times New Roman" w:hAnsi="Times New Roman" w:cs="Times New Roman"/>
          <w:sz w:val="22"/>
          <w:szCs w:val="22"/>
        </w:rPr>
      </w:pPr>
      <w:r w:rsidRPr="0046655A">
        <w:rPr>
          <w:rFonts w:ascii="Times New Roman" w:hAnsi="Times New Roman" w:cs="Times New Roman"/>
          <w:sz w:val="22"/>
          <w:szCs w:val="22"/>
        </w:rPr>
        <w:t>(Note that John’s gospel should be the beginning book in the N</w:t>
      </w:r>
      <w:r w:rsidR="00C65E8A">
        <w:rPr>
          <w:rFonts w:ascii="Times New Roman" w:hAnsi="Times New Roman" w:cs="Times New Roman"/>
          <w:sz w:val="22"/>
          <w:szCs w:val="22"/>
        </w:rPr>
        <w:t>ew Testament</w:t>
      </w:r>
      <w:r w:rsidRPr="0046655A">
        <w:rPr>
          <w:rFonts w:ascii="Times New Roman" w:hAnsi="Times New Roman" w:cs="Times New Roman"/>
          <w:sz w:val="22"/>
          <w:szCs w:val="22"/>
        </w:rPr>
        <w:t xml:space="preserve">, not Matthew’s gospel.  See Chapter </w:t>
      </w:r>
      <w:r w:rsidR="00C65E8A">
        <w:rPr>
          <w:rFonts w:ascii="Times New Roman" w:hAnsi="Times New Roman" w:cs="Times New Roman"/>
          <w:sz w:val="22"/>
          <w:szCs w:val="22"/>
        </w:rPr>
        <w:t>1</w:t>
      </w:r>
      <w:r w:rsidRPr="0046655A">
        <w:rPr>
          <w:rFonts w:ascii="Times New Roman" w:hAnsi="Times New Roman" w:cs="Times New Roman"/>
          <w:sz w:val="22"/>
          <w:szCs w:val="22"/>
        </w:rPr>
        <w:t xml:space="preserve"> in the author’s book, </w:t>
      </w:r>
      <w:r w:rsidR="00C65E8A">
        <w:rPr>
          <w:rFonts w:ascii="Times New Roman" w:hAnsi="Times New Roman" w:cs="Times New Roman"/>
          <w:sz w:val="22"/>
          <w:szCs w:val="22"/>
          <w:u w:val="single"/>
        </w:rPr>
        <w:t>Moses and John</w:t>
      </w:r>
      <w:r w:rsidRPr="0046655A">
        <w:rPr>
          <w:rFonts w:ascii="Times New Roman" w:hAnsi="Times New Roman" w:cs="Times New Roman"/>
          <w:sz w:val="22"/>
          <w:szCs w:val="22"/>
        </w:rPr>
        <w:t>, where this is dealt with and explained.)</w:t>
      </w:r>
    </w:p>
    <w:p w:rsidR="0046655A" w:rsidRPr="0046655A" w:rsidRDefault="0046655A" w:rsidP="0046655A">
      <w:pPr>
        <w:pStyle w:val="NoSpacing"/>
        <w:rPr>
          <w:rFonts w:ascii="Times New Roman" w:hAnsi="Times New Roman" w:cs="Times New Roman"/>
        </w:rPr>
      </w:pPr>
    </w:p>
    <w:p w:rsidR="00FD6F58" w:rsidRDefault="00822B8F" w:rsidP="0046655A">
      <w:pPr>
        <w:pStyle w:val="NoSpacing"/>
        <w:rPr>
          <w:rFonts w:ascii="Times New Roman" w:hAnsi="Times New Roman" w:cs="Times New Roman"/>
        </w:rPr>
      </w:pPr>
      <w:r>
        <w:rPr>
          <w:rFonts w:ascii="Times New Roman" w:hAnsi="Times New Roman" w:cs="Times New Roman"/>
        </w:rPr>
        <w:t>All</w:t>
      </w:r>
      <w:r w:rsidR="00FD6F58" w:rsidRPr="0046655A">
        <w:rPr>
          <w:rFonts w:ascii="Times New Roman" w:hAnsi="Times New Roman" w:cs="Times New Roman"/>
        </w:rPr>
        <w:t xml:space="preserve"> of Scripture is built upon this septenary structure, which is seen through the manner in which each Testament opens.  And this structure is dealt with after different fashions numerous places throughout Scripture (</w:t>
      </w:r>
      <w:r w:rsidR="00FD6F58" w:rsidRPr="00822B8F">
        <w:rPr>
          <w:rFonts w:ascii="Times New Roman" w:hAnsi="Times New Roman" w:cs="Times New Roman"/>
          <w:iCs/>
        </w:rPr>
        <w:t>e.g</w:t>
      </w:r>
      <w:r w:rsidR="00FD6F58" w:rsidRPr="0046655A">
        <w:rPr>
          <w:rFonts w:ascii="Times New Roman" w:hAnsi="Times New Roman" w:cs="Times New Roman"/>
          <w:i/>
          <w:iCs/>
        </w:rPr>
        <w:t>.</w:t>
      </w:r>
      <w:r w:rsidR="00FD6F58" w:rsidRPr="0046655A">
        <w:rPr>
          <w:rFonts w:ascii="Times New Roman" w:hAnsi="Times New Roman" w:cs="Times New Roman"/>
        </w:rPr>
        <w:t>, the Sabbath given to Israel, pointing to that coming seventh day of rest, the millennial day; or, it can be seen in the subject at hand — the raising up of Jonah, Christ, and Israel).</w:t>
      </w:r>
    </w:p>
    <w:p w:rsidR="0046655A" w:rsidRPr="0046655A" w:rsidRDefault="0046655A" w:rsidP="0046655A">
      <w:pPr>
        <w:pStyle w:val="NoSpacing"/>
        <w:rPr>
          <w:rFonts w:ascii="Times New Roman" w:hAnsi="Times New Roman" w:cs="Times New Roman"/>
        </w:rPr>
      </w:pPr>
    </w:p>
    <w:p w:rsidR="00FD6F58" w:rsidRDefault="00FD6F58" w:rsidP="0046655A">
      <w:pPr>
        <w:pStyle w:val="NoSpacing"/>
        <w:jc w:val="center"/>
        <w:rPr>
          <w:rFonts w:ascii="Times New Roman" w:hAnsi="Times New Roman" w:cs="Times New Roman"/>
        </w:rPr>
      </w:pPr>
      <w:r w:rsidRPr="0046655A">
        <w:rPr>
          <w:rFonts w:ascii="Times New Roman" w:hAnsi="Times New Roman" w:cs="Times New Roman"/>
        </w:rPr>
        <w:t>Problems That Are Encountered, If…</w:t>
      </w:r>
    </w:p>
    <w:p w:rsidR="0046655A" w:rsidRPr="0046655A" w:rsidRDefault="0046655A" w:rsidP="0046655A">
      <w:pPr>
        <w:pStyle w:val="NoSpacing"/>
        <w:rPr>
          <w:rFonts w:ascii="Times New Roman" w:hAnsi="Times New Roman" w:cs="Times New Roman"/>
        </w:rPr>
      </w:pPr>
    </w:p>
    <w:p w:rsidR="00FD6F58" w:rsidRDefault="00FD6F58" w:rsidP="0046655A">
      <w:pPr>
        <w:pStyle w:val="NoSpacing"/>
        <w:rPr>
          <w:rFonts w:ascii="Times New Roman" w:hAnsi="Times New Roman" w:cs="Times New Roman"/>
          <w:i/>
          <w:iCs/>
        </w:rPr>
      </w:pPr>
      <w:r w:rsidRPr="0046655A">
        <w:rPr>
          <w:rFonts w:ascii="Times New Roman" w:hAnsi="Times New Roman" w:cs="Times New Roman"/>
        </w:rPr>
        <w:t>If a person follows the approach numerous individuals have taken when dealing with the expression, “</w:t>
      </w:r>
      <w:r w:rsidRPr="00822B8F">
        <w:rPr>
          <w:rFonts w:ascii="Times New Roman" w:hAnsi="Times New Roman" w:cs="Times New Roman"/>
          <w:i/>
        </w:rPr>
        <w:t>three days and three nights</w:t>
      </w:r>
      <w:r w:rsidRPr="0046655A">
        <w:rPr>
          <w:rFonts w:ascii="Times New Roman" w:hAnsi="Times New Roman" w:cs="Times New Roman"/>
        </w:rPr>
        <w:t xml:space="preserve">,” in relation to the timing of Christ’ crucifixion and resurrection, attempting to understand this period of time as a full seventy-two hours, that person </w:t>
      </w:r>
      <w:r w:rsidRPr="0046655A">
        <w:rPr>
          <w:rFonts w:ascii="Times New Roman" w:hAnsi="Times New Roman" w:cs="Times New Roman"/>
        </w:rPr>
        <w:lastRenderedPageBreak/>
        <w:t xml:space="preserve">will encounter </w:t>
      </w:r>
      <w:r w:rsidRPr="0046655A">
        <w:rPr>
          <w:rFonts w:ascii="Times New Roman" w:hAnsi="Times New Roman" w:cs="Times New Roman"/>
          <w:i/>
          <w:iCs/>
        </w:rPr>
        <w:t>insurmountable problems</w:t>
      </w:r>
      <w:r w:rsidRPr="00822B8F">
        <w:rPr>
          <w:rFonts w:ascii="Times New Roman" w:hAnsi="Times New Roman" w:cs="Times New Roman"/>
          <w:iCs/>
        </w:rPr>
        <w:t>,</w:t>
      </w:r>
      <w:r w:rsidRPr="0046655A">
        <w:rPr>
          <w:rFonts w:ascii="Times New Roman" w:hAnsi="Times New Roman" w:cs="Times New Roman"/>
          <w:i/>
          <w:iCs/>
        </w:rPr>
        <w:t xml:space="preserve"> along with committing mayhem in numerous facets of </w:t>
      </w:r>
      <w:r w:rsidR="00822B8F">
        <w:rPr>
          <w:rFonts w:ascii="Times New Roman" w:hAnsi="Times New Roman" w:cs="Times New Roman"/>
          <w:i/>
          <w:iCs/>
        </w:rPr>
        <w:t>b</w:t>
      </w:r>
      <w:r w:rsidRPr="0046655A">
        <w:rPr>
          <w:rFonts w:ascii="Times New Roman" w:hAnsi="Times New Roman" w:cs="Times New Roman"/>
          <w:i/>
          <w:iCs/>
        </w:rPr>
        <w:t>iblical interpretation.</w:t>
      </w:r>
    </w:p>
    <w:p w:rsidR="0046655A" w:rsidRPr="0046655A" w:rsidRDefault="0046655A" w:rsidP="0046655A">
      <w:pPr>
        <w:pStyle w:val="NoSpacing"/>
        <w:rPr>
          <w:rFonts w:ascii="Times New Roman" w:hAnsi="Times New Roman" w:cs="Times New Roman"/>
        </w:rPr>
      </w:pPr>
    </w:p>
    <w:p w:rsidR="00FD6F58" w:rsidRPr="0046655A" w:rsidRDefault="00FD6F58" w:rsidP="0046655A">
      <w:pPr>
        <w:pStyle w:val="NoSpacing"/>
        <w:ind w:left="720"/>
        <w:rPr>
          <w:rFonts w:ascii="Times New Roman" w:hAnsi="Times New Roman" w:cs="Times New Roman"/>
          <w:sz w:val="22"/>
          <w:szCs w:val="22"/>
        </w:rPr>
      </w:pPr>
      <w:r w:rsidRPr="0046655A">
        <w:rPr>
          <w:rFonts w:ascii="Times New Roman" w:hAnsi="Times New Roman" w:cs="Times New Roman"/>
          <w:sz w:val="22"/>
          <w:szCs w:val="22"/>
        </w:rPr>
        <w:t>(These individuals usually attempt to see a Wednesday crucifixion and a Sunday resurrection in order to allow what they see as a full three days and three nights — seventy-two hours — between His crucifixion and resurrection.  Any other day would not allow the full time that they believe is needed.)</w:t>
      </w:r>
    </w:p>
    <w:p w:rsidR="0046655A" w:rsidRPr="0046655A" w:rsidRDefault="0046655A" w:rsidP="0046655A">
      <w:pPr>
        <w:pStyle w:val="NoSpacing"/>
        <w:rPr>
          <w:rFonts w:ascii="Times New Roman" w:hAnsi="Times New Roman" w:cs="Times New Roman"/>
        </w:rPr>
      </w:pPr>
    </w:p>
    <w:p w:rsidR="00FD6F58" w:rsidRDefault="00FD6F58" w:rsidP="0046655A">
      <w:pPr>
        <w:pStyle w:val="NoSpacing"/>
        <w:rPr>
          <w:rFonts w:ascii="Times New Roman" w:hAnsi="Times New Roman" w:cs="Times New Roman"/>
          <w:i/>
          <w:iCs/>
        </w:rPr>
      </w:pPr>
      <w:r w:rsidRPr="0046655A">
        <w:rPr>
          <w:rFonts w:ascii="Times New Roman" w:hAnsi="Times New Roman" w:cs="Times New Roman"/>
        </w:rPr>
        <w:t xml:space="preserve">Note several </w:t>
      </w:r>
      <w:r w:rsidRPr="0046655A">
        <w:rPr>
          <w:rFonts w:ascii="Times New Roman" w:hAnsi="Times New Roman" w:cs="Times New Roman"/>
          <w:i/>
          <w:iCs/>
        </w:rPr>
        <w:t>insurmountable problems</w:t>
      </w:r>
      <w:r w:rsidRPr="0046655A">
        <w:rPr>
          <w:rFonts w:ascii="Times New Roman" w:hAnsi="Times New Roman" w:cs="Times New Roman"/>
        </w:rPr>
        <w:t xml:space="preserve"> one encounters with the preceding view.  Then it will be shown, as well, how this causes a person</w:t>
      </w:r>
      <w:r w:rsidRPr="0046655A">
        <w:rPr>
          <w:rFonts w:ascii="Times New Roman" w:hAnsi="Times New Roman" w:cs="Times New Roman"/>
          <w:i/>
          <w:iCs/>
        </w:rPr>
        <w:t xml:space="preserve"> to commit mayhem in numerous facets of </w:t>
      </w:r>
      <w:r w:rsidR="00822B8F">
        <w:rPr>
          <w:rFonts w:ascii="Times New Roman" w:hAnsi="Times New Roman" w:cs="Times New Roman"/>
          <w:i/>
          <w:iCs/>
        </w:rPr>
        <w:t>b</w:t>
      </w:r>
      <w:r w:rsidRPr="0046655A">
        <w:rPr>
          <w:rFonts w:ascii="Times New Roman" w:hAnsi="Times New Roman" w:cs="Times New Roman"/>
          <w:i/>
          <w:iCs/>
        </w:rPr>
        <w:t>iblical interpretation.</w:t>
      </w:r>
    </w:p>
    <w:p w:rsidR="0046655A" w:rsidRPr="0046655A" w:rsidRDefault="0046655A" w:rsidP="0046655A">
      <w:pPr>
        <w:pStyle w:val="NoSpacing"/>
        <w:rPr>
          <w:rFonts w:ascii="Times New Roman" w:hAnsi="Times New Roman" w:cs="Times New Roman"/>
        </w:rPr>
      </w:pPr>
    </w:p>
    <w:p w:rsidR="00FD6F58" w:rsidRPr="00C65E8A" w:rsidRDefault="00FD6F58" w:rsidP="0046655A">
      <w:pPr>
        <w:pStyle w:val="NoSpacing"/>
        <w:rPr>
          <w:rFonts w:ascii="Times New Roman" w:hAnsi="Times New Roman" w:cs="Times New Roman"/>
          <w:iCs/>
        </w:rPr>
      </w:pPr>
      <w:r w:rsidRPr="00C65E8A">
        <w:rPr>
          <w:rFonts w:ascii="Times New Roman" w:hAnsi="Times New Roman" w:cs="Times New Roman"/>
          <w:iCs/>
        </w:rPr>
        <w:t>1)  Insurmountable Problems</w:t>
      </w:r>
    </w:p>
    <w:p w:rsidR="0046655A" w:rsidRPr="0046655A" w:rsidRDefault="0046655A" w:rsidP="0046655A">
      <w:pPr>
        <w:pStyle w:val="NoSpacing"/>
        <w:rPr>
          <w:rFonts w:ascii="Times New Roman" w:hAnsi="Times New Roman" w:cs="Times New Roman"/>
        </w:rPr>
      </w:pPr>
    </w:p>
    <w:p w:rsidR="00FD6F58" w:rsidRPr="0046655A" w:rsidRDefault="00FD6F58" w:rsidP="0046655A">
      <w:pPr>
        <w:pStyle w:val="NoSpacing"/>
        <w:rPr>
          <w:rFonts w:ascii="Times New Roman" w:hAnsi="Times New Roman" w:cs="Times New Roman"/>
        </w:rPr>
      </w:pPr>
      <w:r w:rsidRPr="0046655A">
        <w:rPr>
          <w:rFonts w:ascii="Times New Roman" w:hAnsi="Times New Roman" w:cs="Times New Roman"/>
        </w:rPr>
        <w:t>If Christ was crucified on Wednesday, nothing fits, not even the seventy-two-hour period.</w:t>
      </w:r>
    </w:p>
    <w:p w:rsidR="00FD6F58" w:rsidRDefault="00FD6F58" w:rsidP="0046655A">
      <w:pPr>
        <w:pStyle w:val="NoSpacing"/>
        <w:rPr>
          <w:rFonts w:ascii="Times New Roman" w:hAnsi="Times New Roman" w:cs="Times New Roman"/>
        </w:rPr>
      </w:pPr>
      <w:r w:rsidRPr="0046655A">
        <w:rPr>
          <w:rFonts w:ascii="Times New Roman" w:hAnsi="Times New Roman" w:cs="Times New Roman"/>
        </w:rPr>
        <w:t xml:space="preserve">Note that Christ died in the middle of the afternoon.  This is when He descended into </w:t>
      </w:r>
      <w:r w:rsidRPr="0046655A">
        <w:rPr>
          <w:rFonts w:ascii="Times New Roman" w:hAnsi="Times New Roman" w:cs="Times New Roman"/>
          <w:i/>
          <w:iCs/>
        </w:rPr>
        <w:t>Sheol/Hades</w:t>
      </w:r>
      <w:r w:rsidRPr="00822B8F">
        <w:rPr>
          <w:rFonts w:ascii="Times New Roman" w:hAnsi="Times New Roman" w:cs="Times New Roman"/>
          <w:iCs/>
        </w:rPr>
        <w:t>.</w:t>
      </w:r>
      <w:r w:rsidRPr="0046655A">
        <w:rPr>
          <w:rFonts w:ascii="Times New Roman" w:hAnsi="Times New Roman" w:cs="Times New Roman"/>
        </w:rPr>
        <w:t xml:space="preserve">  His body was then taken down from the cross, prepared for burial, and placed in the tomb shortly before the beginning of the next day.  Then He was raised sometime after the beginning of the day following the Sabbath.</w:t>
      </w:r>
    </w:p>
    <w:p w:rsidR="0046655A" w:rsidRPr="0046655A" w:rsidRDefault="0046655A" w:rsidP="0046655A">
      <w:pPr>
        <w:pStyle w:val="NoSpacing"/>
        <w:rPr>
          <w:rFonts w:ascii="Times New Roman" w:hAnsi="Times New Roman" w:cs="Times New Roman"/>
        </w:rPr>
      </w:pPr>
    </w:p>
    <w:p w:rsidR="00FD6F58" w:rsidRDefault="00FD6F58" w:rsidP="0046655A">
      <w:pPr>
        <w:pStyle w:val="NoSpacing"/>
        <w:rPr>
          <w:rFonts w:ascii="Times New Roman" w:hAnsi="Times New Roman" w:cs="Times New Roman"/>
        </w:rPr>
      </w:pPr>
      <w:r w:rsidRPr="0046655A">
        <w:rPr>
          <w:rFonts w:ascii="Times New Roman" w:hAnsi="Times New Roman" w:cs="Times New Roman"/>
        </w:rPr>
        <w:t>If crucified on Wednesday, nothing short of time extending to at least slightly over seventy-five hours could possibly exist.  Then, if one attempts to begin the seventy-two hours at the time His body was placed in the tomb (which most do), that won’t work either.  Raising Christ exactly seventy-two hours from that point would put the resurrection on the Sabbath, on Saturday.</w:t>
      </w:r>
    </w:p>
    <w:p w:rsidR="0046655A" w:rsidRPr="0046655A" w:rsidRDefault="0046655A" w:rsidP="0046655A">
      <w:pPr>
        <w:pStyle w:val="NoSpacing"/>
        <w:rPr>
          <w:rFonts w:ascii="Times New Roman" w:hAnsi="Times New Roman" w:cs="Times New Roman"/>
        </w:rPr>
      </w:pPr>
    </w:p>
    <w:p w:rsidR="00FD6F58" w:rsidRDefault="00FD6F58" w:rsidP="0046655A">
      <w:pPr>
        <w:pStyle w:val="NoSpacing"/>
        <w:rPr>
          <w:rFonts w:ascii="Times New Roman" w:hAnsi="Times New Roman" w:cs="Times New Roman"/>
        </w:rPr>
      </w:pPr>
      <w:r w:rsidRPr="0046655A">
        <w:rPr>
          <w:rFonts w:ascii="Times New Roman" w:hAnsi="Times New Roman" w:cs="Times New Roman"/>
        </w:rPr>
        <w:t xml:space="preserve">Then there is the matter of Christ being raised on the third day.  Sunday is the fifth day from Wednesday, not the third day.  “After three days,” as used in </w:t>
      </w:r>
      <w:r w:rsidR="00337275" w:rsidRPr="00822B8F">
        <w:rPr>
          <w:rFonts w:ascii="Times New Roman" w:hAnsi="Times New Roman" w:cs="Times New Roman"/>
          <w:b/>
        </w:rPr>
        <w:t>Matthew</w:t>
      </w:r>
      <w:r w:rsidRPr="00822B8F">
        <w:rPr>
          <w:rFonts w:ascii="Times New Roman" w:hAnsi="Times New Roman" w:cs="Times New Roman"/>
          <w:b/>
        </w:rPr>
        <w:t xml:space="preserve"> 27:63</w:t>
      </w:r>
      <w:r w:rsidRPr="0046655A">
        <w:rPr>
          <w:rFonts w:ascii="Times New Roman" w:hAnsi="Times New Roman" w:cs="Times New Roman"/>
        </w:rPr>
        <w:t xml:space="preserve"> and </w:t>
      </w:r>
      <w:r w:rsidRPr="00822B8F">
        <w:rPr>
          <w:rFonts w:ascii="Times New Roman" w:hAnsi="Times New Roman" w:cs="Times New Roman"/>
          <w:b/>
        </w:rPr>
        <w:t>Mark 8:31</w:t>
      </w:r>
      <w:r w:rsidRPr="0046655A">
        <w:rPr>
          <w:rFonts w:ascii="Times New Roman" w:hAnsi="Times New Roman" w:cs="Times New Roman"/>
        </w:rPr>
        <w:t xml:space="preserve"> would seemingly fit, but not so.  This expression must be harmonized with “</w:t>
      </w:r>
      <w:r w:rsidRPr="00BF67C6">
        <w:rPr>
          <w:rFonts w:ascii="Times New Roman" w:hAnsi="Times New Roman" w:cs="Times New Roman"/>
          <w:i/>
        </w:rPr>
        <w:t>on the third day</w:t>
      </w:r>
      <w:r w:rsidRPr="0046655A">
        <w:rPr>
          <w:rFonts w:ascii="Times New Roman" w:hAnsi="Times New Roman" w:cs="Times New Roman"/>
        </w:rPr>
        <w:t>,” and has reference to this day (as will become evident in the third and last major section in this pamphlet).</w:t>
      </w:r>
    </w:p>
    <w:p w:rsidR="0046655A" w:rsidRPr="0046655A" w:rsidRDefault="0046655A" w:rsidP="0046655A">
      <w:pPr>
        <w:pStyle w:val="NoSpacing"/>
        <w:rPr>
          <w:rFonts w:ascii="Times New Roman" w:hAnsi="Times New Roman" w:cs="Times New Roman"/>
        </w:rPr>
      </w:pPr>
    </w:p>
    <w:p w:rsidR="00FD6F58" w:rsidRDefault="00FD6F58" w:rsidP="0046655A">
      <w:pPr>
        <w:pStyle w:val="NoSpacing"/>
        <w:rPr>
          <w:rFonts w:ascii="Times New Roman" w:hAnsi="Times New Roman" w:cs="Times New Roman"/>
        </w:rPr>
      </w:pPr>
      <w:r w:rsidRPr="0046655A">
        <w:rPr>
          <w:rFonts w:ascii="Times New Roman" w:hAnsi="Times New Roman" w:cs="Times New Roman"/>
        </w:rPr>
        <w:t>Then there is the matter of the day following the crucifixion being “</w:t>
      </w:r>
      <w:r w:rsidRPr="00BF67C6">
        <w:rPr>
          <w:rFonts w:ascii="Times New Roman" w:hAnsi="Times New Roman" w:cs="Times New Roman"/>
          <w:i/>
        </w:rPr>
        <w:t>a high day</w:t>
      </w:r>
      <w:r w:rsidRPr="0046655A">
        <w:rPr>
          <w:rFonts w:ascii="Times New Roman" w:hAnsi="Times New Roman" w:cs="Times New Roman"/>
        </w:rPr>
        <w:t>,”</w:t>
      </w:r>
      <w:r w:rsidRPr="0046655A">
        <w:rPr>
          <w:rFonts w:ascii="Times New Roman" w:hAnsi="Times New Roman" w:cs="Times New Roman"/>
          <w:i/>
          <w:iCs/>
        </w:rPr>
        <w:t xml:space="preserve"> </w:t>
      </w:r>
      <w:r w:rsidRPr="00BF67C6">
        <w:rPr>
          <w:rFonts w:ascii="Times New Roman" w:hAnsi="Times New Roman" w:cs="Times New Roman"/>
          <w:iCs/>
        </w:rPr>
        <w:t>i.e</w:t>
      </w:r>
      <w:r w:rsidRPr="0046655A">
        <w:rPr>
          <w:rFonts w:ascii="Times New Roman" w:hAnsi="Times New Roman" w:cs="Times New Roman"/>
          <w:i/>
          <w:iCs/>
        </w:rPr>
        <w:t>.</w:t>
      </w:r>
      <w:r w:rsidRPr="0046655A">
        <w:rPr>
          <w:rFonts w:ascii="Times New Roman" w:hAnsi="Times New Roman" w:cs="Times New Roman"/>
        </w:rPr>
        <w:t xml:space="preserve">, </w:t>
      </w:r>
      <w:r w:rsidRPr="0046655A">
        <w:rPr>
          <w:rFonts w:ascii="Times New Roman" w:hAnsi="Times New Roman" w:cs="Times New Roman"/>
          <w:i/>
          <w:iCs/>
        </w:rPr>
        <w:t xml:space="preserve">a high Sabbath </w:t>
      </w:r>
      <w:r w:rsidRPr="0046655A">
        <w:rPr>
          <w:rFonts w:ascii="Times New Roman" w:hAnsi="Times New Roman" w:cs="Times New Roman"/>
        </w:rPr>
        <w:t>(</w:t>
      </w:r>
      <w:r w:rsidRPr="00BF67C6">
        <w:rPr>
          <w:rFonts w:ascii="Times New Roman" w:hAnsi="Times New Roman" w:cs="Times New Roman"/>
          <w:b/>
        </w:rPr>
        <w:t>John 19:31</w:t>
      </w:r>
      <w:r w:rsidRPr="0046655A">
        <w:rPr>
          <w:rFonts w:ascii="Times New Roman" w:hAnsi="Times New Roman" w:cs="Times New Roman"/>
        </w:rPr>
        <w:t xml:space="preserve">).  Though the day following the Passover was the beginning day of the feast of Unleavened Bread (a Sabbath day), the only way one could have </w:t>
      </w:r>
      <w:r w:rsidRPr="0046655A">
        <w:rPr>
          <w:rFonts w:ascii="Times New Roman" w:hAnsi="Times New Roman" w:cs="Times New Roman"/>
          <w:i/>
          <w:iCs/>
        </w:rPr>
        <w:t>a high Sabbath</w:t>
      </w:r>
      <w:r w:rsidRPr="0046655A">
        <w:rPr>
          <w:rFonts w:ascii="Times New Roman" w:hAnsi="Times New Roman" w:cs="Times New Roman"/>
        </w:rPr>
        <w:t xml:space="preserve"> in the camp of Israel was for one of the feast days in </w:t>
      </w:r>
      <w:r w:rsidRPr="00BF67C6">
        <w:rPr>
          <w:rFonts w:ascii="Times New Roman" w:hAnsi="Times New Roman" w:cs="Times New Roman"/>
          <w:b/>
        </w:rPr>
        <w:t>Leviticus</w:t>
      </w:r>
      <w:r w:rsidRPr="0046655A">
        <w:rPr>
          <w:rFonts w:ascii="Times New Roman" w:hAnsi="Times New Roman" w:cs="Times New Roman"/>
        </w:rPr>
        <w:t xml:space="preserve"> </w:t>
      </w:r>
      <w:r w:rsidRPr="00BF67C6">
        <w:rPr>
          <w:rFonts w:ascii="Times New Roman" w:hAnsi="Times New Roman" w:cs="Times New Roman"/>
          <w:b/>
        </w:rPr>
        <w:t>twenty-three</w:t>
      </w:r>
      <w:r w:rsidRPr="0046655A">
        <w:rPr>
          <w:rFonts w:ascii="Times New Roman" w:hAnsi="Times New Roman" w:cs="Times New Roman"/>
        </w:rPr>
        <w:t xml:space="preserve"> to fall on the regular weekly Sabbath (Alfred Edersheim would be one well-known authority calling attention to this fact).  Thus, a Wednesday crucifixion fails on this point as well.</w:t>
      </w:r>
    </w:p>
    <w:p w:rsidR="0046655A" w:rsidRPr="0046655A" w:rsidRDefault="0046655A" w:rsidP="0046655A">
      <w:pPr>
        <w:pStyle w:val="NoSpacing"/>
        <w:rPr>
          <w:rFonts w:ascii="Times New Roman" w:hAnsi="Times New Roman" w:cs="Times New Roman"/>
        </w:rPr>
      </w:pPr>
    </w:p>
    <w:p w:rsidR="00FD6F58" w:rsidRPr="00C65E8A" w:rsidRDefault="00FD6F58" w:rsidP="0046655A">
      <w:pPr>
        <w:pStyle w:val="NoSpacing"/>
        <w:rPr>
          <w:rFonts w:ascii="Times New Roman" w:hAnsi="Times New Roman" w:cs="Times New Roman"/>
          <w:iCs/>
        </w:rPr>
      </w:pPr>
      <w:r w:rsidRPr="00C65E8A">
        <w:rPr>
          <w:rFonts w:ascii="Times New Roman" w:hAnsi="Times New Roman" w:cs="Times New Roman"/>
          <w:iCs/>
        </w:rPr>
        <w:t>2)  Mayhem in Biblical Interpretation</w:t>
      </w:r>
    </w:p>
    <w:p w:rsidR="0046655A" w:rsidRPr="0046655A" w:rsidRDefault="0046655A" w:rsidP="0046655A">
      <w:pPr>
        <w:pStyle w:val="NoSpacing"/>
        <w:rPr>
          <w:rFonts w:ascii="Times New Roman" w:hAnsi="Times New Roman" w:cs="Times New Roman"/>
        </w:rPr>
      </w:pPr>
    </w:p>
    <w:p w:rsidR="00FD6F58" w:rsidRDefault="00FD6F58" w:rsidP="0046655A">
      <w:pPr>
        <w:pStyle w:val="NoSpacing"/>
        <w:rPr>
          <w:rFonts w:ascii="Times New Roman" w:hAnsi="Times New Roman" w:cs="Times New Roman"/>
        </w:rPr>
      </w:pPr>
      <w:r w:rsidRPr="0046655A">
        <w:rPr>
          <w:rFonts w:ascii="Times New Roman" w:hAnsi="Times New Roman" w:cs="Times New Roman"/>
        </w:rPr>
        <w:t>Contending for a seventy-two-hour period between Christ’s crucifixion and resurrection, invariably dealt with through a supposed Wednesday crucifixion, throws the complete latter part of the septenary structure of Scripture into disarray.</w:t>
      </w:r>
    </w:p>
    <w:p w:rsidR="0046655A" w:rsidRPr="0046655A" w:rsidRDefault="0046655A" w:rsidP="0046655A">
      <w:pPr>
        <w:pStyle w:val="NoSpacing"/>
        <w:rPr>
          <w:rFonts w:ascii="Times New Roman" w:hAnsi="Times New Roman" w:cs="Times New Roman"/>
        </w:rPr>
      </w:pPr>
    </w:p>
    <w:p w:rsidR="00FD6F58" w:rsidRDefault="00FD6F58" w:rsidP="0046655A">
      <w:pPr>
        <w:pStyle w:val="NoSpacing"/>
        <w:rPr>
          <w:rFonts w:ascii="Times New Roman" w:hAnsi="Times New Roman" w:cs="Times New Roman"/>
        </w:rPr>
      </w:pPr>
      <w:r w:rsidRPr="0046655A">
        <w:rPr>
          <w:rFonts w:ascii="Times New Roman" w:hAnsi="Times New Roman" w:cs="Times New Roman"/>
        </w:rPr>
        <w:t xml:space="preserve">As </w:t>
      </w:r>
      <w:r w:rsidRPr="0046655A">
        <w:rPr>
          <w:rFonts w:ascii="Times New Roman" w:hAnsi="Times New Roman" w:cs="Times New Roman"/>
          <w:i/>
          <w:iCs/>
        </w:rPr>
        <w:t>Christ</w:t>
      </w:r>
      <w:r w:rsidRPr="0046655A">
        <w:rPr>
          <w:rFonts w:ascii="Times New Roman" w:hAnsi="Times New Roman" w:cs="Times New Roman"/>
        </w:rPr>
        <w:t xml:space="preserve"> was raised after two days, on the third day, He will, as well, be raised up after 2,000 years, in the third 1,000-year period (the Messianic Era).</w:t>
      </w:r>
    </w:p>
    <w:p w:rsidR="0046655A" w:rsidRPr="0046655A" w:rsidRDefault="0046655A" w:rsidP="0046655A">
      <w:pPr>
        <w:pStyle w:val="NoSpacing"/>
        <w:rPr>
          <w:rFonts w:ascii="Times New Roman" w:hAnsi="Times New Roman" w:cs="Times New Roman"/>
        </w:rPr>
      </w:pPr>
    </w:p>
    <w:p w:rsidR="00FD6F58" w:rsidRDefault="00FD6F58" w:rsidP="0046655A">
      <w:pPr>
        <w:pStyle w:val="NoSpacing"/>
        <w:rPr>
          <w:rFonts w:ascii="Times New Roman" w:hAnsi="Times New Roman" w:cs="Times New Roman"/>
        </w:rPr>
      </w:pPr>
      <w:r w:rsidRPr="0046655A">
        <w:rPr>
          <w:rFonts w:ascii="Times New Roman" w:hAnsi="Times New Roman" w:cs="Times New Roman"/>
        </w:rPr>
        <w:lastRenderedPageBreak/>
        <w:t xml:space="preserve">And </w:t>
      </w:r>
      <w:r w:rsidRPr="0046655A">
        <w:rPr>
          <w:rFonts w:ascii="Times New Roman" w:hAnsi="Times New Roman" w:cs="Times New Roman"/>
          <w:i/>
          <w:iCs/>
        </w:rPr>
        <w:t>Israel</w:t>
      </w:r>
      <w:r w:rsidRPr="0046655A">
        <w:rPr>
          <w:rFonts w:ascii="Times New Roman" w:hAnsi="Times New Roman" w:cs="Times New Roman"/>
        </w:rPr>
        <w:t>, in like manner, after two days, after 2,000 years, will be raised up to live in God’s sight on the third day, on the third 1,000-year period.</w:t>
      </w:r>
    </w:p>
    <w:p w:rsidR="0046655A" w:rsidRPr="0046655A" w:rsidRDefault="0046655A" w:rsidP="0046655A">
      <w:pPr>
        <w:pStyle w:val="NoSpacing"/>
        <w:rPr>
          <w:rFonts w:ascii="Times New Roman" w:hAnsi="Times New Roman" w:cs="Times New Roman"/>
        </w:rPr>
      </w:pPr>
    </w:p>
    <w:p w:rsidR="00FD6F58" w:rsidRDefault="00FD6F58" w:rsidP="0046655A">
      <w:pPr>
        <w:pStyle w:val="NoSpacing"/>
        <w:rPr>
          <w:rFonts w:ascii="Times New Roman" w:hAnsi="Times New Roman" w:cs="Times New Roman"/>
          <w:iCs/>
        </w:rPr>
      </w:pPr>
      <w:r w:rsidRPr="0046655A">
        <w:rPr>
          <w:rFonts w:ascii="Times New Roman" w:hAnsi="Times New Roman" w:cs="Times New Roman"/>
        </w:rPr>
        <w:t>Note what attempting to see a full seventy-two-hour period in the expression “</w:t>
      </w:r>
      <w:r w:rsidRPr="00BF67C6">
        <w:rPr>
          <w:rFonts w:ascii="Times New Roman" w:hAnsi="Times New Roman" w:cs="Times New Roman"/>
          <w:i/>
        </w:rPr>
        <w:t>three days and three nights</w:t>
      </w:r>
      <w:r w:rsidRPr="0046655A">
        <w:rPr>
          <w:rFonts w:ascii="Times New Roman" w:hAnsi="Times New Roman" w:cs="Times New Roman"/>
        </w:rPr>
        <w:t xml:space="preserve">” does to the preceding, to the last three days in God’s septenary structure of Scripture.  </w:t>
      </w:r>
      <w:r w:rsidRPr="0046655A">
        <w:rPr>
          <w:rFonts w:ascii="Times New Roman" w:hAnsi="Times New Roman" w:cs="Times New Roman"/>
          <w:i/>
          <w:iCs/>
        </w:rPr>
        <w:t>It destroys how God has structured His Word in this respect</w:t>
      </w:r>
      <w:r w:rsidRPr="00BF67C6">
        <w:rPr>
          <w:rFonts w:ascii="Times New Roman" w:hAnsi="Times New Roman" w:cs="Times New Roman"/>
          <w:iCs/>
        </w:rPr>
        <w:t>,</w:t>
      </w:r>
      <w:r w:rsidRPr="0046655A">
        <w:rPr>
          <w:rFonts w:ascii="Times New Roman" w:hAnsi="Times New Roman" w:cs="Times New Roman"/>
          <w:i/>
          <w:iCs/>
        </w:rPr>
        <w:t xml:space="preserve"> destroying numerous teachings </w:t>
      </w:r>
      <w:r w:rsidR="00BF67C6">
        <w:rPr>
          <w:rFonts w:ascii="Times New Roman" w:hAnsi="Times New Roman" w:cs="Times New Roman"/>
          <w:i/>
          <w:iCs/>
        </w:rPr>
        <w:t>that</w:t>
      </w:r>
      <w:r w:rsidRPr="0046655A">
        <w:rPr>
          <w:rFonts w:ascii="Times New Roman" w:hAnsi="Times New Roman" w:cs="Times New Roman"/>
          <w:i/>
          <w:iCs/>
        </w:rPr>
        <w:t xml:space="preserve"> God has placed in His Word through this septenary structure</w:t>
      </w:r>
      <w:r w:rsidRPr="00BF67C6">
        <w:rPr>
          <w:rFonts w:ascii="Times New Roman" w:hAnsi="Times New Roman" w:cs="Times New Roman"/>
          <w:iCs/>
        </w:rPr>
        <w:t>.</w:t>
      </w:r>
    </w:p>
    <w:p w:rsidR="00BF67C6" w:rsidRPr="0046655A" w:rsidRDefault="00BF67C6" w:rsidP="0046655A">
      <w:pPr>
        <w:pStyle w:val="NoSpacing"/>
        <w:rPr>
          <w:rFonts w:ascii="Times New Roman" w:hAnsi="Times New Roman" w:cs="Times New Roman"/>
          <w:i/>
          <w:iCs/>
        </w:rPr>
      </w:pPr>
    </w:p>
    <w:p w:rsidR="00FD6F58" w:rsidRDefault="00FD6F58" w:rsidP="00BF67C6">
      <w:pPr>
        <w:pStyle w:val="NoSpacing"/>
        <w:jc w:val="center"/>
        <w:rPr>
          <w:rFonts w:ascii="Times New Roman" w:hAnsi="Times New Roman" w:cs="Times New Roman"/>
        </w:rPr>
      </w:pPr>
      <w:r w:rsidRPr="0046655A">
        <w:rPr>
          <w:rFonts w:ascii="Times New Roman" w:hAnsi="Times New Roman" w:cs="Times New Roman"/>
        </w:rPr>
        <w:t>No Problems Are Encountered, If…</w:t>
      </w:r>
    </w:p>
    <w:p w:rsidR="00C65E8A" w:rsidRPr="0046655A" w:rsidRDefault="00C65E8A" w:rsidP="0046655A">
      <w:pPr>
        <w:pStyle w:val="NoSpacing"/>
        <w:rPr>
          <w:rFonts w:ascii="Times New Roman" w:hAnsi="Times New Roman" w:cs="Times New Roman"/>
        </w:rPr>
      </w:pPr>
    </w:p>
    <w:p w:rsidR="00FD6F58" w:rsidRDefault="00FD6F58" w:rsidP="0046655A">
      <w:pPr>
        <w:pStyle w:val="NoSpacing"/>
        <w:rPr>
          <w:rFonts w:ascii="Times New Roman" w:hAnsi="Times New Roman" w:cs="Times New Roman"/>
        </w:rPr>
      </w:pPr>
      <w:r w:rsidRPr="0046655A">
        <w:rPr>
          <w:rFonts w:ascii="Times New Roman" w:hAnsi="Times New Roman" w:cs="Times New Roman"/>
        </w:rPr>
        <w:t>On the other hand, if a person interprets Scripture in the light of Scripture when dealing with the expression, “</w:t>
      </w:r>
      <w:r w:rsidRPr="00BF67C6">
        <w:rPr>
          <w:rFonts w:ascii="Times New Roman" w:hAnsi="Times New Roman" w:cs="Times New Roman"/>
          <w:i/>
        </w:rPr>
        <w:t>three days and three nights</w:t>
      </w:r>
      <w:r w:rsidRPr="0046655A">
        <w:rPr>
          <w:rFonts w:ascii="Times New Roman" w:hAnsi="Times New Roman" w:cs="Times New Roman"/>
        </w:rPr>
        <w:t>,” not a single one of these problems will exist; and everything, in turn, will fit into its proper place.</w:t>
      </w:r>
    </w:p>
    <w:p w:rsidR="0046655A" w:rsidRPr="0046655A" w:rsidRDefault="0046655A" w:rsidP="0046655A">
      <w:pPr>
        <w:pStyle w:val="NoSpacing"/>
        <w:rPr>
          <w:rFonts w:ascii="Times New Roman" w:hAnsi="Times New Roman" w:cs="Times New Roman"/>
        </w:rPr>
      </w:pPr>
    </w:p>
    <w:p w:rsidR="00FD6F58" w:rsidRDefault="00FD6F58" w:rsidP="0046655A">
      <w:pPr>
        <w:pStyle w:val="NoSpacing"/>
        <w:rPr>
          <w:rFonts w:ascii="Times New Roman" w:hAnsi="Times New Roman" w:cs="Times New Roman"/>
        </w:rPr>
      </w:pPr>
      <w:r w:rsidRPr="0046655A">
        <w:rPr>
          <w:rFonts w:ascii="Times New Roman" w:hAnsi="Times New Roman" w:cs="Times New Roman"/>
        </w:rPr>
        <w:t xml:space="preserve">And no one is then left attempting to explain the unexplainable, for Scripture will have been allowed to explain the </w:t>
      </w:r>
      <w:r w:rsidR="00BF67C6">
        <w:rPr>
          <w:rFonts w:ascii="Times New Roman" w:hAnsi="Times New Roman" w:cs="Times New Roman"/>
        </w:rPr>
        <w:t>entire</w:t>
      </w:r>
      <w:r w:rsidRPr="0046655A">
        <w:rPr>
          <w:rFonts w:ascii="Times New Roman" w:hAnsi="Times New Roman" w:cs="Times New Roman"/>
        </w:rPr>
        <w:t xml:space="preserve"> matter itself, through its own built-in interpretation.</w:t>
      </w:r>
    </w:p>
    <w:p w:rsidR="0046655A" w:rsidRPr="0046655A" w:rsidRDefault="0046655A" w:rsidP="0046655A">
      <w:pPr>
        <w:pStyle w:val="NoSpacing"/>
        <w:rPr>
          <w:rFonts w:ascii="Times New Roman" w:hAnsi="Times New Roman" w:cs="Times New Roman"/>
        </w:rPr>
      </w:pPr>
    </w:p>
    <w:p w:rsidR="00FD6F58" w:rsidRDefault="00FD6F58" w:rsidP="0046655A">
      <w:pPr>
        <w:pStyle w:val="NoSpacing"/>
        <w:rPr>
          <w:rFonts w:ascii="Times New Roman" w:hAnsi="Times New Roman" w:cs="Times New Roman"/>
        </w:rPr>
      </w:pPr>
      <w:r w:rsidRPr="0046655A">
        <w:rPr>
          <w:rFonts w:ascii="Times New Roman" w:hAnsi="Times New Roman" w:cs="Times New Roman"/>
        </w:rPr>
        <w:t>There are two other places in the Old Testament where the same or a similar expression to th</w:t>
      </w:r>
      <w:r w:rsidR="00C65E8A">
        <w:rPr>
          <w:rFonts w:ascii="Times New Roman" w:hAnsi="Times New Roman" w:cs="Times New Roman"/>
        </w:rPr>
        <w:t xml:space="preserve">at </w:t>
      </w:r>
      <w:r w:rsidR="00BF67C6">
        <w:rPr>
          <w:rFonts w:ascii="Times New Roman" w:hAnsi="Times New Roman" w:cs="Times New Roman"/>
        </w:rPr>
        <w:t xml:space="preserve">which is </w:t>
      </w:r>
      <w:r w:rsidR="00C65E8A">
        <w:rPr>
          <w:rFonts w:ascii="Times New Roman" w:hAnsi="Times New Roman" w:cs="Times New Roman"/>
        </w:rPr>
        <w:t xml:space="preserve">seen in </w:t>
      </w:r>
      <w:r w:rsidR="00C65E8A" w:rsidRPr="00BF67C6">
        <w:rPr>
          <w:rFonts w:ascii="Times New Roman" w:hAnsi="Times New Roman" w:cs="Times New Roman"/>
          <w:b/>
        </w:rPr>
        <w:t>Jonah 1:17</w:t>
      </w:r>
      <w:r w:rsidR="00C65E8A">
        <w:rPr>
          <w:rFonts w:ascii="Times New Roman" w:hAnsi="Times New Roman" w:cs="Times New Roman"/>
        </w:rPr>
        <w:t xml:space="preserve"> is used (</w:t>
      </w:r>
      <w:r w:rsidR="00C65E8A" w:rsidRPr="00BF67C6">
        <w:rPr>
          <w:rFonts w:ascii="Times New Roman" w:hAnsi="Times New Roman" w:cs="Times New Roman"/>
          <w:b/>
        </w:rPr>
        <w:t>1</w:t>
      </w:r>
      <w:r w:rsidRPr="00BF67C6">
        <w:rPr>
          <w:rFonts w:ascii="Times New Roman" w:hAnsi="Times New Roman" w:cs="Times New Roman"/>
          <w:b/>
        </w:rPr>
        <w:t xml:space="preserve"> </w:t>
      </w:r>
      <w:r w:rsidR="00C65E8A" w:rsidRPr="00BF67C6">
        <w:rPr>
          <w:rFonts w:ascii="Times New Roman" w:hAnsi="Times New Roman" w:cs="Times New Roman"/>
          <w:b/>
        </w:rPr>
        <w:t>Samuel</w:t>
      </w:r>
      <w:r w:rsidRPr="00BF67C6">
        <w:rPr>
          <w:rFonts w:ascii="Times New Roman" w:hAnsi="Times New Roman" w:cs="Times New Roman"/>
          <w:b/>
        </w:rPr>
        <w:t xml:space="preserve"> 30:1</w:t>
      </w:r>
      <w:r w:rsidRPr="0046655A">
        <w:rPr>
          <w:rFonts w:ascii="Times New Roman" w:hAnsi="Times New Roman" w:cs="Times New Roman"/>
        </w:rPr>
        <w:t xml:space="preserve">, </w:t>
      </w:r>
      <w:r w:rsidRPr="00BF67C6">
        <w:rPr>
          <w:rFonts w:ascii="Times New Roman" w:hAnsi="Times New Roman" w:cs="Times New Roman"/>
          <w:b/>
        </w:rPr>
        <w:t>12</w:t>
      </w:r>
      <w:r w:rsidRPr="0046655A">
        <w:rPr>
          <w:rFonts w:ascii="Times New Roman" w:hAnsi="Times New Roman" w:cs="Times New Roman"/>
        </w:rPr>
        <w:t xml:space="preserve">, </w:t>
      </w:r>
      <w:r w:rsidRPr="00BF67C6">
        <w:rPr>
          <w:rFonts w:ascii="Times New Roman" w:hAnsi="Times New Roman" w:cs="Times New Roman"/>
          <w:b/>
        </w:rPr>
        <w:t>13</w:t>
      </w:r>
      <w:r w:rsidRPr="0046655A">
        <w:rPr>
          <w:rFonts w:ascii="Times New Roman" w:hAnsi="Times New Roman" w:cs="Times New Roman"/>
        </w:rPr>
        <w:t xml:space="preserve">; </w:t>
      </w:r>
      <w:r w:rsidRPr="00BF67C6">
        <w:rPr>
          <w:rFonts w:ascii="Times New Roman" w:hAnsi="Times New Roman" w:cs="Times New Roman"/>
          <w:b/>
        </w:rPr>
        <w:t>Esther 4:16-5:1</w:t>
      </w:r>
      <w:r w:rsidRPr="0046655A">
        <w:rPr>
          <w:rFonts w:ascii="Times New Roman" w:hAnsi="Times New Roman" w:cs="Times New Roman"/>
        </w:rPr>
        <w:t xml:space="preserve">).  And in both of these places, along with several other companion places, Scripture relates exactly how </w:t>
      </w:r>
      <w:r w:rsidRPr="00BF67C6">
        <w:rPr>
          <w:rFonts w:ascii="Times New Roman" w:hAnsi="Times New Roman" w:cs="Times New Roman"/>
          <w:b/>
        </w:rPr>
        <w:t>Jonah 1:17</w:t>
      </w:r>
      <w:r w:rsidRPr="0046655A">
        <w:rPr>
          <w:rFonts w:ascii="Times New Roman" w:hAnsi="Times New Roman" w:cs="Times New Roman"/>
        </w:rPr>
        <w:t xml:space="preserve"> and </w:t>
      </w:r>
      <w:r w:rsidR="00337275" w:rsidRPr="00BF67C6">
        <w:rPr>
          <w:rFonts w:ascii="Times New Roman" w:hAnsi="Times New Roman" w:cs="Times New Roman"/>
          <w:b/>
        </w:rPr>
        <w:t>Matthew</w:t>
      </w:r>
      <w:r w:rsidRPr="00BF67C6">
        <w:rPr>
          <w:rFonts w:ascii="Times New Roman" w:hAnsi="Times New Roman" w:cs="Times New Roman"/>
          <w:b/>
        </w:rPr>
        <w:t xml:space="preserve"> 12:40</w:t>
      </w:r>
      <w:r w:rsidRPr="0046655A">
        <w:rPr>
          <w:rFonts w:ascii="Times New Roman" w:hAnsi="Times New Roman" w:cs="Times New Roman"/>
        </w:rPr>
        <w:t xml:space="preserve"> are to be understood (</w:t>
      </w:r>
      <w:r w:rsidR="00337275" w:rsidRPr="00BF67C6">
        <w:rPr>
          <w:rFonts w:ascii="Times New Roman" w:hAnsi="Times New Roman" w:cs="Times New Roman"/>
          <w:b/>
        </w:rPr>
        <w:t>Genesis</w:t>
      </w:r>
      <w:r w:rsidR="00C65E8A" w:rsidRPr="00BF67C6">
        <w:rPr>
          <w:rFonts w:ascii="Times New Roman" w:hAnsi="Times New Roman" w:cs="Times New Roman"/>
          <w:b/>
        </w:rPr>
        <w:t xml:space="preserve"> 40:12-20</w:t>
      </w:r>
      <w:r w:rsidR="00C65E8A">
        <w:rPr>
          <w:rFonts w:ascii="Times New Roman" w:hAnsi="Times New Roman" w:cs="Times New Roman"/>
        </w:rPr>
        <w:t xml:space="preserve">; </w:t>
      </w:r>
      <w:r w:rsidR="00C65E8A" w:rsidRPr="00BF67C6">
        <w:rPr>
          <w:rFonts w:ascii="Times New Roman" w:hAnsi="Times New Roman" w:cs="Times New Roman"/>
          <w:b/>
        </w:rPr>
        <w:t>42:17-20</w:t>
      </w:r>
      <w:r w:rsidR="00C65E8A">
        <w:rPr>
          <w:rFonts w:ascii="Times New Roman" w:hAnsi="Times New Roman" w:cs="Times New Roman"/>
        </w:rPr>
        <w:t xml:space="preserve">; </w:t>
      </w:r>
      <w:r w:rsidR="00C65E8A" w:rsidRPr="00BF67C6">
        <w:rPr>
          <w:rFonts w:ascii="Times New Roman" w:hAnsi="Times New Roman" w:cs="Times New Roman"/>
          <w:b/>
        </w:rPr>
        <w:t>2</w:t>
      </w:r>
      <w:r w:rsidRPr="00BF67C6">
        <w:rPr>
          <w:rFonts w:ascii="Times New Roman" w:hAnsi="Times New Roman" w:cs="Times New Roman"/>
          <w:b/>
        </w:rPr>
        <w:t xml:space="preserve"> </w:t>
      </w:r>
      <w:r w:rsidR="00337275" w:rsidRPr="00BF67C6">
        <w:rPr>
          <w:rFonts w:ascii="Times New Roman" w:hAnsi="Times New Roman" w:cs="Times New Roman"/>
          <w:b/>
        </w:rPr>
        <w:t>Chronicles</w:t>
      </w:r>
      <w:r w:rsidRPr="00BF67C6">
        <w:rPr>
          <w:rFonts w:ascii="Times New Roman" w:hAnsi="Times New Roman" w:cs="Times New Roman"/>
          <w:b/>
        </w:rPr>
        <w:t xml:space="preserve"> 10:5</w:t>
      </w:r>
      <w:r w:rsidRPr="0046655A">
        <w:rPr>
          <w:rFonts w:ascii="Times New Roman" w:hAnsi="Times New Roman" w:cs="Times New Roman"/>
        </w:rPr>
        <w:t xml:space="preserve">, </w:t>
      </w:r>
      <w:r w:rsidRPr="00BF67C6">
        <w:rPr>
          <w:rFonts w:ascii="Times New Roman" w:hAnsi="Times New Roman" w:cs="Times New Roman"/>
          <w:b/>
        </w:rPr>
        <w:t>12</w:t>
      </w:r>
      <w:r w:rsidRPr="0046655A">
        <w:rPr>
          <w:rFonts w:ascii="Times New Roman" w:hAnsi="Times New Roman" w:cs="Times New Roman"/>
        </w:rPr>
        <w:t xml:space="preserve">; </w:t>
      </w:r>
      <w:r w:rsidR="00337275" w:rsidRPr="00BF67C6">
        <w:rPr>
          <w:rFonts w:ascii="Times New Roman" w:hAnsi="Times New Roman" w:cs="Times New Roman"/>
          <w:b/>
        </w:rPr>
        <w:t>Matthew</w:t>
      </w:r>
      <w:r w:rsidRPr="00BF67C6">
        <w:rPr>
          <w:rFonts w:ascii="Times New Roman" w:hAnsi="Times New Roman" w:cs="Times New Roman"/>
          <w:b/>
        </w:rPr>
        <w:t xml:space="preserve"> 27:62-64</w:t>
      </w:r>
      <w:r w:rsidRPr="0046655A">
        <w:rPr>
          <w:rFonts w:ascii="Times New Roman" w:hAnsi="Times New Roman" w:cs="Times New Roman"/>
        </w:rPr>
        <w:t>), leaving no room for questions in anyone’s mind about how the expression is to be understood when Scripture is allowed to interpret itself.</w:t>
      </w:r>
      <w:r w:rsidR="00886615">
        <w:rPr>
          <w:rFonts w:ascii="Times New Roman" w:hAnsi="Times New Roman" w:cs="Times New Roman"/>
        </w:rPr>
        <w:t xml:space="preserve"> </w:t>
      </w:r>
    </w:p>
    <w:p w:rsidR="0046655A" w:rsidRPr="0046655A" w:rsidRDefault="0046655A" w:rsidP="0046655A">
      <w:pPr>
        <w:pStyle w:val="NoSpacing"/>
        <w:rPr>
          <w:rFonts w:ascii="Times New Roman" w:hAnsi="Times New Roman" w:cs="Times New Roman"/>
        </w:rPr>
      </w:pPr>
    </w:p>
    <w:p w:rsidR="00FD6F58" w:rsidRDefault="00FD6F58" w:rsidP="0046655A">
      <w:pPr>
        <w:pStyle w:val="NoSpacing"/>
        <w:rPr>
          <w:rFonts w:ascii="Times New Roman" w:hAnsi="Times New Roman" w:cs="Times New Roman"/>
        </w:rPr>
      </w:pPr>
      <w:r w:rsidRPr="0046655A">
        <w:rPr>
          <w:rFonts w:ascii="Times New Roman" w:hAnsi="Times New Roman" w:cs="Times New Roman"/>
        </w:rPr>
        <w:t xml:space="preserve">In this respect, </w:t>
      </w:r>
      <w:r w:rsidRPr="0046655A">
        <w:rPr>
          <w:rFonts w:ascii="Times New Roman" w:hAnsi="Times New Roman" w:cs="Times New Roman"/>
          <w:i/>
          <w:iCs/>
        </w:rPr>
        <w:t>the Old Testament views any part of a day as covering the whole of that day</w:t>
      </w:r>
      <w:r w:rsidRPr="00886615">
        <w:rPr>
          <w:rFonts w:ascii="Times New Roman" w:hAnsi="Times New Roman" w:cs="Times New Roman"/>
          <w:iCs/>
        </w:rPr>
        <w:t>,</w:t>
      </w:r>
      <w:r w:rsidRPr="0046655A">
        <w:rPr>
          <w:rFonts w:ascii="Times New Roman" w:hAnsi="Times New Roman" w:cs="Times New Roman"/>
          <w:i/>
          <w:iCs/>
        </w:rPr>
        <w:t xml:space="preserve"> with the day</w:t>
      </w:r>
      <w:r w:rsidRPr="00886615">
        <w:rPr>
          <w:rFonts w:ascii="Times New Roman" w:hAnsi="Times New Roman" w:cs="Times New Roman"/>
          <w:iCs/>
        </w:rPr>
        <w:t>’</w:t>
      </w:r>
      <w:r w:rsidRPr="0046655A">
        <w:rPr>
          <w:rFonts w:ascii="Times New Roman" w:hAnsi="Times New Roman" w:cs="Times New Roman"/>
          <w:i/>
          <w:iCs/>
        </w:rPr>
        <w:t xml:space="preserve">s corresponding night period as well </w:t>
      </w:r>
      <w:r w:rsidRPr="0046655A">
        <w:rPr>
          <w:rFonts w:ascii="Times New Roman" w:hAnsi="Times New Roman" w:cs="Times New Roman"/>
        </w:rPr>
        <w:t>(</w:t>
      </w:r>
      <w:r w:rsidRPr="00886615">
        <w:rPr>
          <w:rFonts w:ascii="Times New Roman" w:hAnsi="Times New Roman" w:cs="Times New Roman"/>
          <w:iCs/>
        </w:rPr>
        <w:t>cf.</w:t>
      </w:r>
      <w:r w:rsidRPr="0046655A">
        <w:rPr>
          <w:rFonts w:ascii="Times New Roman" w:hAnsi="Times New Roman" w:cs="Times New Roman"/>
        </w:rPr>
        <w:t xml:space="preserve"> </w:t>
      </w:r>
      <w:r w:rsidR="00337275" w:rsidRPr="00886615">
        <w:rPr>
          <w:rFonts w:ascii="Times New Roman" w:hAnsi="Times New Roman" w:cs="Times New Roman"/>
          <w:b/>
        </w:rPr>
        <w:t>Matthew</w:t>
      </w:r>
      <w:r w:rsidRPr="00886615">
        <w:rPr>
          <w:rFonts w:ascii="Times New Roman" w:hAnsi="Times New Roman" w:cs="Times New Roman"/>
          <w:b/>
        </w:rPr>
        <w:t xml:space="preserve"> 4:2</w:t>
      </w:r>
      <w:r w:rsidRPr="0046655A">
        <w:rPr>
          <w:rFonts w:ascii="Times New Roman" w:hAnsi="Times New Roman" w:cs="Times New Roman"/>
        </w:rPr>
        <w:t xml:space="preserve">; </w:t>
      </w:r>
      <w:r w:rsidRPr="00886615">
        <w:rPr>
          <w:rFonts w:ascii="Times New Roman" w:hAnsi="Times New Roman" w:cs="Times New Roman"/>
          <w:b/>
        </w:rPr>
        <w:t>Mark 1:13</w:t>
      </w:r>
      <w:r w:rsidRPr="0046655A">
        <w:rPr>
          <w:rFonts w:ascii="Times New Roman" w:hAnsi="Times New Roman" w:cs="Times New Roman"/>
        </w:rPr>
        <w:t>).</w:t>
      </w:r>
      <w:r w:rsidRPr="0046655A">
        <w:rPr>
          <w:rFonts w:ascii="Times New Roman" w:hAnsi="Times New Roman" w:cs="Times New Roman"/>
          <w:i/>
          <w:iCs/>
        </w:rPr>
        <w:t xml:space="preserve">  </w:t>
      </w:r>
      <w:r w:rsidRPr="0046655A">
        <w:rPr>
          <w:rFonts w:ascii="Times New Roman" w:hAnsi="Times New Roman" w:cs="Times New Roman"/>
        </w:rPr>
        <w:t xml:space="preserve">A twenty-four-hour period is not involved at all.  Thus, </w:t>
      </w:r>
      <w:r w:rsidRPr="0046655A">
        <w:rPr>
          <w:rFonts w:ascii="Times New Roman" w:hAnsi="Times New Roman" w:cs="Times New Roman"/>
          <w:i/>
          <w:iCs/>
        </w:rPr>
        <w:t>viewed solely from a Scriptural standpoint</w:t>
      </w:r>
      <w:r w:rsidRPr="0046655A">
        <w:rPr>
          <w:rFonts w:ascii="Times New Roman" w:hAnsi="Times New Roman" w:cs="Times New Roman"/>
        </w:rPr>
        <w:t>, any part of Friday, all of Saturday, and any part of Sunday would be “</w:t>
      </w:r>
      <w:r w:rsidRPr="00886615">
        <w:rPr>
          <w:rFonts w:ascii="Times New Roman" w:hAnsi="Times New Roman" w:cs="Times New Roman"/>
          <w:i/>
        </w:rPr>
        <w:t>three days and three nights</w:t>
      </w:r>
      <w:r w:rsidRPr="0046655A">
        <w:rPr>
          <w:rFonts w:ascii="Times New Roman" w:hAnsi="Times New Roman" w:cs="Times New Roman"/>
        </w:rPr>
        <w:t>.”</w:t>
      </w:r>
    </w:p>
    <w:p w:rsidR="0046655A" w:rsidRPr="0046655A" w:rsidRDefault="0046655A" w:rsidP="0046655A">
      <w:pPr>
        <w:pStyle w:val="NoSpacing"/>
        <w:rPr>
          <w:rFonts w:ascii="Times New Roman" w:hAnsi="Times New Roman" w:cs="Times New Roman"/>
        </w:rPr>
      </w:pPr>
    </w:p>
    <w:p w:rsidR="00FD6F58" w:rsidRDefault="00FD6F58" w:rsidP="0046655A">
      <w:pPr>
        <w:pStyle w:val="NoSpacing"/>
        <w:rPr>
          <w:rFonts w:ascii="Times New Roman" w:hAnsi="Times New Roman" w:cs="Times New Roman"/>
        </w:rPr>
      </w:pPr>
      <w:r w:rsidRPr="0046655A">
        <w:rPr>
          <w:rFonts w:ascii="Times New Roman" w:hAnsi="Times New Roman" w:cs="Times New Roman"/>
        </w:rPr>
        <w:t>As well, the expression, “</w:t>
      </w:r>
      <w:r w:rsidRPr="00886615">
        <w:rPr>
          <w:rFonts w:ascii="Times New Roman" w:hAnsi="Times New Roman" w:cs="Times New Roman"/>
          <w:i/>
        </w:rPr>
        <w:t>after three days</w:t>
      </w:r>
      <w:r w:rsidRPr="0046655A">
        <w:rPr>
          <w:rFonts w:ascii="Times New Roman" w:hAnsi="Times New Roman" w:cs="Times New Roman"/>
        </w:rPr>
        <w:t xml:space="preserve">” in </w:t>
      </w:r>
      <w:r w:rsidR="00337275" w:rsidRPr="00886615">
        <w:rPr>
          <w:rFonts w:ascii="Times New Roman" w:hAnsi="Times New Roman" w:cs="Times New Roman"/>
          <w:b/>
        </w:rPr>
        <w:t>Matthew</w:t>
      </w:r>
      <w:r w:rsidRPr="00886615">
        <w:rPr>
          <w:rFonts w:ascii="Times New Roman" w:hAnsi="Times New Roman" w:cs="Times New Roman"/>
          <w:b/>
        </w:rPr>
        <w:t xml:space="preserve"> 27:63</w:t>
      </w:r>
      <w:r w:rsidRPr="0046655A">
        <w:rPr>
          <w:rFonts w:ascii="Times New Roman" w:hAnsi="Times New Roman" w:cs="Times New Roman"/>
        </w:rPr>
        <w:t xml:space="preserve"> and </w:t>
      </w:r>
      <w:r w:rsidRPr="00886615">
        <w:rPr>
          <w:rFonts w:ascii="Times New Roman" w:hAnsi="Times New Roman" w:cs="Times New Roman"/>
          <w:b/>
        </w:rPr>
        <w:t>Mark 8:31</w:t>
      </w:r>
      <w:r w:rsidRPr="0046655A">
        <w:rPr>
          <w:rFonts w:ascii="Times New Roman" w:hAnsi="Times New Roman" w:cs="Times New Roman"/>
        </w:rPr>
        <w:t xml:space="preserve"> is not referring to events occurring on a fourth day (a day following three days), but is referring to events occurring on the third of the three days in view.  Note how this expression in </w:t>
      </w:r>
      <w:r w:rsidR="00337275" w:rsidRPr="00886615">
        <w:rPr>
          <w:rFonts w:ascii="Times New Roman" w:hAnsi="Times New Roman" w:cs="Times New Roman"/>
          <w:b/>
        </w:rPr>
        <w:t>Matthew</w:t>
      </w:r>
      <w:r w:rsidRPr="00886615">
        <w:rPr>
          <w:rFonts w:ascii="Times New Roman" w:hAnsi="Times New Roman" w:cs="Times New Roman"/>
          <w:b/>
        </w:rPr>
        <w:t xml:space="preserve"> 27:63</w:t>
      </w:r>
      <w:r w:rsidRPr="0046655A">
        <w:rPr>
          <w:rFonts w:ascii="Times New Roman" w:hAnsi="Times New Roman" w:cs="Times New Roman"/>
        </w:rPr>
        <w:t xml:space="preserve"> is understood in </w:t>
      </w:r>
      <w:r w:rsidR="00337275" w:rsidRPr="00886615">
        <w:rPr>
          <w:rFonts w:ascii="Times New Roman" w:hAnsi="Times New Roman" w:cs="Times New Roman"/>
          <w:b/>
        </w:rPr>
        <w:t>Matthew</w:t>
      </w:r>
      <w:r w:rsidRPr="00886615">
        <w:rPr>
          <w:rFonts w:ascii="Times New Roman" w:hAnsi="Times New Roman" w:cs="Times New Roman"/>
          <w:b/>
        </w:rPr>
        <w:t xml:space="preserve"> 27:64</w:t>
      </w:r>
      <w:r w:rsidRPr="0046655A">
        <w:rPr>
          <w:rFonts w:ascii="Times New Roman" w:hAnsi="Times New Roman" w:cs="Times New Roman"/>
        </w:rPr>
        <w:t xml:space="preserve">.  Or, note the sequence of days in </w:t>
      </w:r>
      <w:r w:rsidRPr="00886615">
        <w:rPr>
          <w:rFonts w:ascii="Times New Roman" w:hAnsi="Times New Roman" w:cs="Times New Roman"/>
          <w:b/>
        </w:rPr>
        <w:t>Acts 10:3</w:t>
      </w:r>
      <w:r w:rsidRPr="0046655A">
        <w:rPr>
          <w:rFonts w:ascii="Times New Roman" w:hAnsi="Times New Roman" w:cs="Times New Roman"/>
        </w:rPr>
        <w:t xml:space="preserve">, </w:t>
      </w:r>
      <w:r w:rsidRPr="00886615">
        <w:rPr>
          <w:rFonts w:ascii="Times New Roman" w:hAnsi="Times New Roman" w:cs="Times New Roman"/>
          <w:b/>
        </w:rPr>
        <w:t>7-9</w:t>
      </w:r>
      <w:r w:rsidRPr="0046655A">
        <w:rPr>
          <w:rFonts w:ascii="Times New Roman" w:hAnsi="Times New Roman" w:cs="Times New Roman"/>
        </w:rPr>
        <w:t xml:space="preserve">, </w:t>
      </w:r>
      <w:r w:rsidRPr="00886615">
        <w:rPr>
          <w:rFonts w:ascii="Times New Roman" w:hAnsi="Times New Roman" w:cs="Times New Roman"/>
          <w:b/>
        </w:rPr>
        <w:t>17</w:t>
      </w:r>
      <w:r w:rsidRPr="0046655A">
        <w:rPr>
          <w:rFonts w:ascii="Times New Roman" w:hAnsi="Times New Roman" w:cs="Times New Roman"/>
        </w:rPr>
        <w:t xml:space="preserve">, </w:t>
      </w:r>
      <w:r w:rsidRPr="00886615">
        <w:rPr>
          <w:rFonts w:ascii="Times New Roman" w:hAnsi="Times New Roman" w:cs="Times New Roman"/>
          <w:b/>
        </w:rPr>
        <w:t>23</w:t>
      </w:r>
      <w:r w:rsidRPr="0046655A">
        <w:rPr>
          <w:rFonts w:ascii="Times New Roman" w:hAnsi="Times New Roman" w:cs="Times New Roman"/>
        </w:rPr>
        <w:t xml:space="preserve">, </w:t>
      </w:r>
      <w:r w:rsidRPr="00886615">
        <w:rPr>
          <w:rFonts w:ascii="Times New Roman" w:hAnsi="Times New Roman" w:cs="Times New Roman"/>
          <w:b/>
        </w:rPr>
        <w:t>24</w:t>
      </w:r>
      <w:r w:rsidRPr="0046655A">
        <w:rPr>
          <w:rFonts w:ascii="Times New Roman" w:hAnsi="Times New Roman" w:cs="Times New Roman"/>
        </w:rPr>
        <w:t xml:space="preserve">, </w:t>
      </w:r>
      <w:r w:rsidRPr="00886615">
        <w:rPr>
          <w:rFonts w:ascii="Times New Roman" w:hAnsi="Times New Roman" w:cs="Times New Roman"/>
          <w:b/>
        </w:rPr>
        <w:t>30</w:t>
      </w:r>
      <w:r w:rsidRPr="0046655A">
        <w:rPr>
          <w:rFonts w:ascii="Times New Roman" w:hAnsi="Times New Roman" w:cs="Times New Roman"/>
        </w:rPr>
        <w:t>.</w:t>
      </w:r>
    </w:p>
    <w:p w:rsidR="0046655A" w:rsidRPr="0046655A" w:rsidRDefault="0046655A" w:rsidP="0046655A">
      <w:pPr>
        <w:pStyle w:val="NoSpacing"/>
        <w:rPr>
          <w:rFonts w:ascii="Times New Roman" w:hAnsi="Times New Roman" w:cs="Times New Roman"/>
        </w:rPr>
      </w:pPr>
    </w:p>
    <w:p w:rsidR="00FD6F58" w:rsidRDefault="00FD6F58" w:rsidP="0046655A">
      <w:pPr>
        <w:pStyle w:val="NoSpacing"/>
        <w:rPr>
          <w:rFonts w:ascii="Times New Roman" w:hAnsi="Times New Roman" w:cs="Times New Roman"/>
          <w:i/>
          <w:iCs/>
        </w:rPr>
      </w:pPr>
      <w:r w:rsidRPr="0046655A">
        <w:rPr>
          <w:rFonts w:ascii="Times New Roman" w:hAnsi="Times New Roman" w:cs="Times New Roman"/>
        </w:rPr>
        <w:t xml:space="preserve">Then there is the matter of </w:t>
      </w:r>
      <w:r w:rsidRPr="0046655A">
        <w:rPr>
          <w:rFonts w:ascii="Times New Roman" w:hAnsi="Times New Roman" w:cs="Times New Roman"/>
          <w:i/>
          <w:iCs/>
        </w:rPr>
        <w:t xml:space="preserve">a high Sabbath </w:t>
      </w:r>
      <w:r w:rsidRPr="0046655A">
        <w:rPr>
          <w:rFonts w:ascii="Times New Roman" w:hAnsi="Times New Roman" w:cs="Times New Roman"/>
        </w:rPr>
        <w:t xml:space="preserve">occurring the day following the crucifixion, which can be fulfilled </w:t>
      </w:r>
      <w:r w:rsidRPr="0046655A">
        <w:rPr>
          <w:rFonts w:ascii="Times New Roman" w:hAnsi="Times New Roman" w:cs="Times New Roman"/>
          <w:i/>
          <w:iCs/>
        </w:rPr>
        <w:t>only by a Friday crucifixion</w:t>
      </w:r>
      <w:r w:rsidRPr="00886615">
        <w:rPr>
          <w:rFonts w:ascii="Times New Roman" w:hAnsi="Times New Roman" w:cs="Times New Roman"/>
          <w:iCs/>
        </w:rPr>
        <w:t>.</w:t>
      </w:r>
    </w:p>
    <w:p w:rsidR="0046655A" w:rsidRPr="0046655A" w:rsidRDefault="0046655A" w:rsidP="0046655A">
      <w:pPr>
        <w:pStyle w:val="NoSpacing"/>
        <w:rPr>
          <w:rFonts w:ascii="Times New Roman" w:hAnsi="Times New Roman" w:cs="Times New Roman"/>
        </w:rPr>
      </w:pPr>
    </w:p>
    <w:p w:rsidR="00FD6F58" w:rsidRDefault="00FD6F58" w:rsidP="0046655A">
      <w:pPr>
        <w:pStyle w:val="NoSpacing"/>
        <w:rPr>
          <w:rFonts w:ascii="Times New Roman" w:hAnsi="Times New Roman" w:cs="Times New Roman"/>
        </w:rPr>
      </w:pPr>
      <w:r w:rsidRPr="0046655A">
        <w:rPr>
          <w:rFonts w:ascii="Times New Roman" w:hAnsi="Times New Roman" w:cs="Times New Roman"/>
        </w:rPr>
        <w:t xml:space="preserve">As well, Friday is the </w:t>
      </w:r>
      <w:r w:rsidRPr="0046655A">
        <w:rPr>
          <w:rFonts w:ascii="Times New Roman" w:hAnsi="Times New Roman" w:cs="Times New Roman"/>
          <w:i/>
          <w:iCs/>
        </w:rPr>
        <w:t>only day</w:t>
      </w:r>
      <w:r w:rsidRPr="0046655A">
        <w:rPr>
          <w:rFonts w:ascii="Times New Roman" w:hAnsi="Times New Roman" w:cs="Times New Roman"/>
        </w:rPr>
        <w:t xml:space="preserve"> which will allow the resurrection on Sunday to have occurred on </w:t>
      </w:r>
      <w:r w:rsidRPr="0046655A">
        <w:rPr>
          <w:rFonts w:ascii="Times New Roman" w:hAnsi="Times New Roman" w:cs="Times New Roman"/>
          <w:i/>
          <w:iCs/>
        </w:rPr>
        <w:t>the third day</w:t>
      </w:r>
      <w:r w:rsidRPr="0046655A">
        <w:rPr>
          <w:rFonts w:ascii="Times New Roman" w:hAnsi="Times New Roman" w:cs="Times New Roman"/>
        </w:rPr>
        <w:t xml:space="preserve"> (on the feast of First Fruits [</w:t>
      </w:r>
      <w:r w:rsidRPr="00886615">
        <w:rPr>
          <w:rFonts w:ascii="Times New Roman" w:hAnsi="Times New Roman" w:cs="Times New Roman"/>
          <w:iCs/>
        </w:rPr>
        <w:t>cf.</w:t>
      </w:r>
      <w:r w:rsidRPr="0046655A">
        <w:rPr>
          <w:rFonts w:ascii="Times New Roman" w:hAnsi="Times New Roman" w:cs="Times New Roman"/>
        </w:rPr>
        <w:t xml:space="preserve"> </w:t>
      </w:r>
      <w:r w:rsidRPr="00886615">
        <w:rPr>
          <w:rFonts w:ascii="Times New Roman" w:hAnsi="Times New Roman" w:cs="Times New Roman"/>
          <w:b/>
        </w:rPr>
        <w:t>Mark 16:9</w:t>
      </w:r>
      <w:r w:rsidRPr="0046655A">
        <w:rPr>
          <w:rFonts w:ascii="Times New Roman" w:hAnsi="Times New Roman" w:cs="Times New Roman"/>
        </w:rPr>
        <w:t xml:space="preserve">; </w:t>
      </w:r>
      <w:r w:rsidR="00886615" w:rsidRPr="00886615">
        <w:rPr>
          <w:rFonts w:ascii="Times New Roman" w:hAnsi="Times New Roman" w:cs="Times New Roman"/>
          <w:b/>
        </w:rPr>
        <w:t>1</w:t>
      </w:r>
      <w:r w:rsidRPr="00886615">
        <w:rPr>
          <w:rFonts w:ascii="Times New Roman" w:hAnsi="Times New Roman" w:cs="Times New Roman"/>
          <w:b/>
        </w:rPr>
        <w:t xml:space="preserve"> </w:t>
      </w:r>
      <w:r w:rsidR="00337275" w:rsidRPr="00886615">
        <w:rPr>
          <w:rFonts w:ascii="Times New Roman" w:hAnsi="Times New Roman" w:cs="Times New Roman"/>
          <w:b/>
        </w:rPr>
        <w:t>Corinthians</w:t>
      </w:r>
      <w:r w:rsidRPr="00886615">
        <w:rPr>
          <w:rFonts w:ascii="Times New Roman" w:hAnsi="Times New Roman" w:cs="Times New Roman"/>
          <w:b/>
        </w:rPr>
        <w:t xml:space="preserve"> 15:20</w:t>
      </w:r>
      <w:r w:rsidRPr="0046655A">
        <w:rPr>
          <w:rFonts w:ascii="Times New Roman" w:hAnsi="Times New Roman" w:cs="Times New Roman"/>
        </w:rPr>
        <w:t xml:space="preserve">, </w:t>
      </w:r>
      <w:r w:rsidRPr="00886615">
        <w:rPr>
          <w:rFonts w:ascii="Times New Roman" w:hAnsi="Times New Roman" w:cs="Times New Roman"/>
          <w:b/>
        </w:rPr>
        <w:t>23</w:t>
      </w:r>
      <w:r w:rsidRPr="0046655A">
        <w:rPr>
          <w:rFonts w:ascii="Times New Roman" w:hAnsi="Times New Roman" w:cs="Times New Roman"/>
        </w:rPr>
        <w:t>]).  In reality, all one has to do to ascertain the day of the crucifixion is to count back three days from Sunday, which takes one to Friday.</w:t>
      </w:r>
    </w:p>
    <w:p w:rsidR="0046655A" w:rsidRPr="0046655A" w:rsidRDefault="0046655A" w:rsidP="0046655A">
      <w:pPr>
        <w:pStyle w:val="NoSpacing"/>
        <w:rPr>
          <w:rFonts w:ascii="Times New Roman" w:hAnsi="Times New Roman" w:cs="Times New Roman"/>
        </w:rPr>
      </w:pPr>
    </w:p>
    <w:p w:rsidR="00E507B5" w:rsidRPr="0046655A" w:rsidRDefault="00FD6F58" w:rsidP="0046655A">
      <w:pPr>
        <w:pStyle w:val="NoSpacing"/>
        <w:rPr>
          <w:rFonts w:ascii="Times New Roman" w:hAnsi="Times New Roman" w:cs="Times New Roman"/>
        </w:rPr>
      </w:pPr>
      <w:r w:rsidRPr="0046655A">
        <w:rPr>
          <w:rFonts w:ascii="Times New Roman" w:hAnsi="Times New Roman" w:cs="Times New Roman"/>
        </w:rPr>
        <w:t xml:space="preserve">And, as well, remaining completely within the way Scripture handles the </w:t>
      </w:r>
      <w:bookmarkStart w:id="0" w:name="_GoBack"/>
      <w:bookmarkEnd w:id="0"/>
      <w:r w:rsidR="00886615" w:rsidRPr="0046655A">
        <w:rPr>
          <w:rFonts w:ascii="Times New Roman" w:hAnsi="Times New Roman" w:cs="Times New Roman"/>
        </w:rPr>
        <w:t>matter;</w:t>
      </w:r>
      <w:r w:rsidRPr="0046655A">
        <w:rPr>
          <w:rFonts w:ascii="Times New Roman" w:hAnsi="Times New Roman" w:cs="Times New Roman"/>
        </w:rPr>
        <w:t xml:space="preserve"> this likewise allows one </w:t>
      </w:r>
      <w:r w:rsidRPr="0046655A">
        <w:rPr>
          <w:rFonts w:ascii="Times New Roman" w:hAnsi="Times New Roman" w:cs="Times New Roman"/>
          <w:i/>
          <w:iCs/>
        </w:rPr>
        <w:t>to remain completely in line with the septenary structure of Scripture</w:t>
      </w:r>
      <w:r w:rsidRPr="00886615">
        <w:rPr>
          <w:rFonts w:ascii="Times New Roman" w:hAnsi="Times New Roman" w:cs="Times New Roman"/>
          <w:iCs/>
        </w:rPr>
        <w:t>.</w:t>
      </w:r>
    </w:p>
    <w:sectPr w:rsidR="00E507B5" w:rsidRPr="0046655A" w:rsidSect="0046655A">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407" w:rsidRDefault="00954407" w:rsidP="0046655A">
      <w:pPr>
        <w:spacing w:after="0"/>
      </w:pPr>
      <w:r>
        <w:separator/>
      </w:r>
    </w:p>
  </w:endnote>
  <w:endnote w:type="continuationSeparator" w:id="0">
    <w:p w:rsidR="00954407" w:rsidRDefault="00954407" w:rsidP="004665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234079"/>
      <w:docPartObj>
        <w:docPartGallery w:val="Page Numbers (Bottom of Page)"/>
        <w:docPartUnique/>
      </w:docPartObj>
    </w:sdtPr>
    <w:sdtEndPr>
      <w:rPr>
        <w:noProof/>
      </w:rPr>
    </w:sdtEndPr>
    <w:sdtContent>
      <w:p w:rsidR="0046655A" w:rsidRDefault="0046655A">
        <w:pPr>
          <w:pStyle w:val="Footer"/>
          <w:jc w:val="right"/>
        </w:pPr>
        <w:r>
          <w:fldChar w:fldCharType="begin"/>
        </w:r>
        <w:r>
          <w:instrText xml:space="preserve"> PAGE   \* MERGEFORMAT </w:instrText>
        </w:r>
        <w:r>
          <w:fldChar w:fldCharType="separate"/>
        </w:r>
        <w:r w:rsidR="00886615">
          <w:rPr>
            <w:noProof/>
          </w:rPr>
          <w:t>4</w:t>
        </w:r>
        <w:r>
          <w:rPr>
            <w:noProof/>
          </w:rPr>
          <w:fldChar w:fldCharType="end"/>
        </w:r>
      </w:p>
    </w:sdtContent>
  </w:sdt>
  <w:p w:rsidR="0046655A" w:rsidRDefault="00466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407" w:rsidRDefault="00954407" w:rsidP="0046655A">
      <w:pPr>
        <w:spacing w:after="0"/>
      </w:pPr>
      <w:r>
        <w:separator/>
      </w:r>
    </w:p>
  </w:footnote>
  <w:footnote w:type="continuationSeparator" w:id="0">
    <w:p w:rsidR="00954407" w:rsidRDefault="00954407" w:rsidP="0046655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58"/>
    <w:rsid w:val="001521DC"/>
    <w:rsid w:val="00337275"/>
    <w:rsid w:val="0046655A"/>
    <w:rsid w:val="005F3A48"/>
    <w:rsid w:val="00822B8F"/>
    <w:rsid w:val="00832792"/>
    <w:rsid w:val="00886615"/>
    <w:rsid w:val="00954407"/>
    <w:rsid w:val="00A518CD"/>
    <w:rsid w:val="00BF67C6"/>
    <w:rsid w:val="00C65E8A"/>
    <w:rsid w:val="00CB33CD"/>
    <w:rsid w:val="00CD0D49"/>
    <w:rsid w:val="00D55BCF"/>
    <w:rsid w:val="00D7721D"/>
    <w:rsid w:val="00FD6F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D6F5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FD6F58"/>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FD6F58"/>
    <w:rPr>
      <w:rFonts w:ascii="Palatino-Bold" w:hAnsi="Palatino-Bold" w:cs="Palatino-Bold"/>
      <w:b/>
      <w:bCs/>
      <w:color w:val="000000"/>
      <w:sz w:val="28"/>
      <w:szCs w:val="28"/>
    </w:rPr>
  </w:style>
  <w:style w:type="paragraph" w:styleId="NoSpacing">
    <w:name w:val="No Spacing"/>
    <w:uiPriority w:val="1"/>
    <w:qFormat/>
    <w:rsid w:val="0046655A"/>
    <w:pPr>
      <w:spacing w:after="0"/>
    </w:pPr>
    <w:rPr>
      <w:sz w:val="24"/>
      <w:szCs w:val="24"/>
    </w:rPr>
  </w:style>
  <w:style w:type="paragraph" w:styleId="Header">
    <w:name w:val="header"/>
    <w:basedOn w:val="Normal"/>
    <w:link w:val="HeaderChar"/>
    <w:uiPriority w:val="99"/>
    <w:unhideWhenUsed/>
    <w:rsid w:val="0046655A"/>
    <w:pPr>
      <w:tabs>
        <w:tab w:val="center" w:pos="4680"/>
        <w:tab w:val="right" w:pos="9360"/>
      </w:tabs>
      <w:spacing w:after="0"/>
    </w:pPr>
  </w:style>
  <w:style w:type="character" w:customStyle="1" w:styleId="HeaderChar">
    <w:name w:val="Header Char"/>
    <w:basedOn w:val="DefaultParagraphFont"/>
    <w:link w:val="Header"/>
    <w:uiPriority w:val="99"/>
    <w:rsid w:val="0046655A"/>
    <w:rPr>
      <w:sz w:val="24"/>
      <w:szCs w:val="24"/>
    </w:rPr>
  </w:style>
  <w:style w:type="paragraph" w:styleId="Footer">
    <w:name w:val="footer"/>
    <w:basedOn w:val="Normal"/>
    <w:link w:val="FooterChar"/>
    <w:uiPriority w:val="99"/>
    <w:unhideWhenUsed/>
    <w:rsid w:val="0046655A"/>
    <w:pPr>
      <w:tabs>
        <w:tab w:val="center" w:pos="4680"/>
        <w:tab w:val="right" w:pos="9360"/>
      </w:tabs>
      <w:spacing w:after="0"/>
    </w:pPr>
  </w:style>
  <w:style w:type="character" w:customStyle="1" w:styleId="FooterChar">
    <w:name w:val="Footer Char"/>
    <w:basedOn w:val="DefaultParagraphFont"/>
    <w:link w:val="Footer"/>
    <w:uiPriority w:val="99"/>
    <w:rsid w:val="004665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D6F5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FD6F58"/>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FD6F58"/>
    <w:rPr>
      <w:rFonts w:ascii="Palatino-Bold" w:hAnsi="Palatino-Bold" w:cs="Palatino-Bold"/>
      <w:b/>
      <w:bCs/>
      <w:color w:val="000000"/>
      <w:sz w:val="28"/>
      <w:szCs w:val="28"/>
    </w:rPr>
  </w:style>
  <w:style w:type="paragraph" w:styleId="NoSpacing">
    <w:name w:val="No Spacing"/>
    <w:uiPriority w:val="1"/>
    <w:qFormat/>
    <w:rsid w:val="0046655A"/>
    <w:pPr>
      <w:spacing w:after="0"/>
    </w:pPr>
    <w:rPr>
      <w:sz w:val="24"/>
      <w:szCs w:val="24"/>
    </w:rPr>
  </w:style>
  <w:style w:type="paragraph" w:styleId="Header">
    <w:name w:val="header"/>
    <w:basedOn w:val="Normal"/>
    <w:link w:val="HeaderChar"/>
    <w:uiPriority w:val="99"/>
    <w:unhideWhenUsed/>
    <w:rsid w:val="0046655A"/>
    <w:pPr>
      <w:tabs>
        <w:tab w:val="center" w:pos="4680"/>
        <w:tab w:val="right" w:pos="9360"/>
      </w:tabs>
      <w:spacing w:after="0"/>
    </w:pPr>
  </w:style>
  <w:style w:type="character" w:customStyle="1" w:styleId="HeaderChar">
    <w:name w:val="Header Char"/>
    <w:basedOn w:val="DefaultParagraphFont"/>
    <w:link w:val="Header"/>
    <w:uiPriority w:val="99"/>
    <w:rsid w:val="0046655A"/>
    <w:rPr>
      <w:sz w:val="24"/>
      <w:szCs w:val="24"/>
    </w:rPr>
  </w:style>
  <w:style w:type="paragraph" w:styleId="Footer">
    <w:name w:val="footer"/>
    <w:basedOn w:val="Normal"/>
    <w:link w:val="FooterChar"/>
    <w:uiPriority w:val="99"/>
    <w:unhideWhenUsed/>
    <w:rsid w:val="0046655A"/>
    <w:pPr>
      <w:tabs>
        <w:tab w:val="center" w:pos="4680"/>
        <w:tab w:val="right" w:pos="9360"/>
      </w:tabs>
      <w:spacing w:after="0"/>
    </w:pPr>
  </w:style>
  <w:style w:type="character" w:customStyle="1" w:styleId="FooterChar">
    <w:name w:val="Footer Char"/>
    <w:basedOn w:val="DefaultParagraphFont"/>
    <w:link w:val="Footer"/>
    <w:uiPriority w:val="99"/>
    <w:rsid w:val="00466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8</cp:revision>
  <dcterms:created xsi:type="dcterms:W3CDTF">2015-02-09T14:09:00Z</dcterms:created>
  <dcterms:modified xsi:type="dcterms:W3CDTF">2015-02-10T09:09:00Z</dcterms:modified>
</cp:coreProperties>
</file>