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A5" w:rsidRPr="00FD61A0" w:rsidRDefault="006670A5" w:rsidP="006670A5">
      <w:pPr>
        <w:spacing w:after="0"/>
        <w:jc w:val="center"/>
        <w:rPr>
          <w:rFonts w:ascii="Times New Roman" w:hAnsi="Times New Roman" w:cs="Times New Roman"/>
          <w:b/>
          <w:sz w:val="32"/>
          <w:szCs w:val="32"/>
        </w:rPr>
      </w:pPr>
      <w:r w:rsidRPr="00FD61A0">
        <w:rPr>
          <w:rFonts w:ascii="Times New Roman" w:hAnsi="Times New Roman" w:cs="Times New Roman"/>
          <w:b/>
          <w:sz w:val="32"/>
          <w:szCs w:val="32"/>
        </w:rPr>
        <w:t>Coming in His Kingdom</w:t>
      </w:r>
    </w:p>
    <w:p w:rsidR="006670A5" w:rsidRPr="00FD61A0" w:rsidRDefault="006670A5" w:rsidP="006670A5">
      <w:pPr>
        <w:spacing w:after="0"/>
        <w:jc w:val="center"/>
        <w:rPr>
          <w:rFonts w:ascii="Times New Roman" w:hAnsi="Times New Roman" w:cs="Times New Roman"/>
        </w:rPr>
      </w:pPr>
      <w:r w:rsidRPr="00FD61A0">
        <w:rPr>
          <w:rFonts w:ascii="Times New Roman" w:hAnsi="Times New Roman" w:cs="Times New Roman"/>
        </w:rPr>
        <w:t>Arlen L. Chitwood</w:t>
      </w:r>
    </w:p>
    <w:p w:rsidR="006670A5" w:rsidRPr="00FD61A0" w:rsidRDefault="006670A5" w:rsidP="006670A5">
      <w:pPr>
        <w:pStyle w:val="NoSpacing"/>
        <w:rPr>
          <w:rFonts w:ascii="Times New Roman" w:hAnsi="Times New Roman" w:cs="Times New Roman"/>
        </w:rPr>
      </w:pPr>
    </w:p>
    <w:p w:rsidR="006670A5" w:rsidRPr="00FD61A0" w:rsidRDefault="006670A5" w:rsidP="006670A5">
      <w:pPr>
        <w:pStyle w:val="NoSpacing"/>
        <w:jc w:val="center"/>
        <w:rPr>
          <w:rFonts w:ascii="Times New Roman" w:hAnsi="Times New Roman" w:cs="Times New Roman"/>
          <w:sz w:val="28"/>
          <w:szCs w:val="28"/>
        </w:rPr>
      </w:pPr>
      <w:r>
        <w:rPr>
          <w:rFonts w:ascii="Times New Roman" w:hAnsi="Times New Roman" w:cs="Times New Roman"/>
          <w:sz w:val="28"/>
          <w:szCs w:val="28"/>
        </w:rPr>
        <w:t>Chapter 3</w:t>
      </w:r>
    </w:p>
    <w:p w:rsidR="006670A5" w:rsidRPr="00FD61A0" w:rsidRDefault="006670A5" w:rsidP="006670A5">
      <w:pPr>
        <w:pStyle w:val="NoSpacing"/>
        <w:jc w:val="center"/>
        <w:rPr>
          <w:rFonts w:ascii="Times New Roman" w:hAnsi="Times New Roman" w:cs="Times New Roman"/>
          <w:sz w:val="28"/>
          <w:szCs w:val="28"/>
        </w:rPr>
      </w:pPr>
    </w:p>
    <w:p w:rsidR="006670A5" w:rsidRPr="00FD61A0" w:rsidRDefault="006670A5" w:rsidP="006670A5">
      <w:pPr>
        <w:pStyle w:val="NoSpacing"/>
        <w:jc w:val="center"/>
        <w:rPr>
          <w:rFonts w:ascii="Times New Roman" w:hAnsi="Times New Roman" w:cs="Times New Roman"/>
          <w:b/>
          <w:sz w:val="28"/>
          <w:szCs w:val="28"/>
        </w:rPr>
      </w:pPr>
      <w:r>
        <w:rPr>
          <w:rFonts w:ascii="Times New Roman" w:hAnsi="Times New Roman" w:cs="Times New Roman"/>
          <w:sz w:val="28"/>
          <w:szCs w:val="28"/>
        </w:rPr>
        <w:t>Moses and Elijah in That Day (1)</w:t>
      </w:r>
      <w:r w:rsidRPr="00FD61A0">
        <w:rPr>
          <w:rFonts w:ascii="Times New Roman" w:hAnsi="Times New Roman" w:cs="Times New Roman"/>
          <w:sz w:val="28"/>
          <w:szCs w:val="28"/>
        </w:rPr>
        <w:t xml:space="preserve"> </w:t>
      </w:r>
    </w:p>
    <w:p w:rsidR="0023698C" w:rsidRPr="006670A5" w:rsidRDefault="0023698C" w:rsidP="006670A5">
      <w:pPr>
        <w:pStyle w:val="NoSpacing"/>
        <w:rPr>
          <w:rFonts w:ascii="Times New Roman" w:hAnsi="Times New Roman" w:cs="Times New Roman"/>
        </w:rPr>
      </w:pPr>
    </w:p>
    <w:p w:rsidR="0023698C" w:rsidRDefault="005160D3" w:rsidP="006670A5">
      <w:pPr>
        <w:pStyle w:val="NoSpacing"/>
        <w:ind w:left="720"/>
        <w:rPr>
          <w:rFonts w:ascii="Times New Roman" w:hAnsi="Times New Roman" w:cs="Times New Roman"/>
        </w:rPr>
      </w:pPr>
      <w:r w:rsidRPr="005160D3">
        <w:rPr>
          <w:rFonts w:ascii="Times New Roman" w:hAnsi="Times New Roman" w:cs="Times New Roman"/>
          <w:i/>
        </w:rPr>
        <w:t>Remember the Law of Moses</w:t>
      </w:r>
      <w:r>
        <w:rPr>
          <w:rFonts w:ascii="Times New Roman" w:hAnsi="Times New Roman" w:cs="Times New Roman"/>
        </w:rPr>
        <w:t xml:space="preserve">, </w:t>
      </w:r>
      <w:r w:rsidRPr="005160D3">
        <w:rPr>
          <w:rFonts w:ascii="Times New Roman" w:hAnsi="Times New Roman" w:cs="Times New Roman"/>
          <w:i/>
        </w:rPr>
        <w:t>My servant</w:t>
      </w:r>
      <w:r>
        <w:rPr>
          <w:rFonts w:ascii="Times New Roman" w:hAnsi="Times New Roman" w:cs="Times New Roman"/>
        </w:rPr>
        <w:t xml:space="preserve">, </w:t>
      </w:r>
      <w:r w:rsidRPr="005160D3">
        <w:rPr>
          <w:rFonts w:ascii="Times New Roman" w:hAnsi="Times New Roman" w:cs="Times New Roman"/>
          <w:i/>
        </w:rPr>
        <w:t xml:space="preserve">which I commanded him in </w:t>
      </w:r>
      <w:proofErr w:type="spellStart"/>
      <w:r w:rsidRPr="005160D3">
        <w:rPr>
          <w:rFonts w:ascii="Times New Roman" w:hAnsi="Times New Roman" w:cs="Times New Roman"/>
          <w:i/>
        </w:rPr>
        <w:t>Horeb</w:t>
      </w:r>
      <w:proofErr w:type="spellEnd"/>
      <w:r w:rsidRPr="005160D3">
        <w:rPr>
          <w:rFonts w:ascii="Times New Roman" w:hAnsi="Times New Roman" w:cs="Times New Roman"/>
          <w:i/>
        </w:rPr>
        <w:t xml:space="preserve"> for all Israel</w:t>
      </w:r>
      <w:r>
        <w:rPr>
          <w:rFonts w:ascii="Times New Roman" w:hAnsi="Times New Roman" w:cs="Times New Roman"/>
        </w:rPr>
        <w:t xml:space="preserve">, </w:t>
      </w:r>
      <w:r w:rsidRPr="005160D3">
        <w:rPr>
          <w:rFonts w:ascii="Times New Roman" w:hAnsi="Times New Roman" w:cs="Times New Roman"/>
          <w:i/>
        </w:rPr>
        <w:t>with the statutes and judgments</w:t>
      </w:r>
      <w:r w:rsidRPr="005160D3">
        <w:rPr>
          <w:rFonts w:ascii="Times New Roman" w:hAnsi="Times New Roman" w:cs="Times New Roman"/>
        </w:rPr>
        <w:t>.</w:t>
      </w:r>
    </w:p>
    <w:p w:rsidR="006670A5" w:rsidRPr="006670A5" w:rsidRDefault="006670A5" w:rsidP="006670A5">
      <w:pPr>
        <w:pStyle w:val="NoSpacing"/>
        <w:ind w:left="720"/>
        <w:rPr>
          <w:rFonts w:ascii="Times New Roman" w:hAnsi="Times New Roman" w:cs="Times New Roman"/>
        </w:rPr>
      </w:pPr>
    </w:p>
    <w:p w:rsidR="0023698C" w:rsidRDefault="005160D3" w:rsidP="006670A5">
      <w:pPr>
        <w:pStyle w:val="NoSpacing"/>
        <w:ind w:left="720"/>
        <w:rPr>
          <w:rFonts w:ascii="Times New Roman" w:hAnsi="Times New Roman" w:cs="Times New Roman"/>
        </w:rPr>
      </w:pPr>
      <w:r w:rsidRPr="005160D3">
        <w:rPr>
          <w:rFonts w:ascii="Times New Roman" w:hAnsi="Times New Roman" w:cs="Times New Roman"/>
          <w:i/>
        </w:rPr>
        <w:t>Behold</w:t>
      </w:r>
      <w:r w:rsidRPr="005160D3">
        <w:rPr>
          <w:rFonts w:ascii="Times New Roman" w:hAnsi="Times New Roman" w:cs="Times New Roman"/>
        </w:rPr>
        <w:t xml:space="preserve">, </w:t>
      </w:r>
      <w:r w:rsidRPr="005160D3">
        <w:rPr>
          <w:rFonts w:ascii="Times New Roman" w:hAnsi="Times New Roman" w:cs="Times New Roman"/>
          <w:i/>
        </w:rPr>
        <w:t>I will send you Elijah the prophet</w:t>
      </w:r>
      <w:r>
        <w:rPr>
          <w:rFonts w:ascii="Times New Roman" w:hAnsi="Times New Roman" w:cs="Times New Roman"/>
        </w:rPr>
        <w:t xml:space="preserve"> </w:t>
      </w:r>
      <w:r w:rsidRPr="005160D3">
        <w:rPr>
          <w:rFonts w:ascii="Times New Roman" w:hAnsi="Times New Roman" w:cs="Times New Roman"/>
          <w:i/>
        </w:rPr>
        <w:t>before the coming of the great and dreadful day of the LORD</w:t>
      </w:r>
      <w:r>
        <w:rPr>
          <w:rFonts w:ascii="Times New Roman" w:hAnsi="Times New Roman" w:cs="Times New Roman"/>
        </w:rPr>
        <w:t>.</w:t>
      </w:r>
    </w:p>
    <w:p w:rsidR="006670A5" w:rsidRPr="006670A5" w:rsidRDefault="006670A5" w:rsidP="006670A5">
      <w:pPr>
        <w:pStyle w:val="NoSpacing"/>
        <w:ind w:left="720"/>
        <w:rPr>
          <w:rFonts w:ascii="Times New Roman" w:hAnsi="Times New Roman" w:cs="Times New Roman"/>
        </w:rPr>
      </w:pPr>
    </w:p>
    <w:p w:rsidR="0023698C" w:rsidRDefault="005160D3" w:rsidP="006670A5">
      <w:pPr>
        <w:pStyle w:val="NoSpacing"/>
        <w:ind w:left="720"/>
        <w:rPr>
          <w:rFonts w:ascii="Times New Roman" w:hAnsi="Times New Roman" w:cs="Times New Roman"/>
        </w:rPr>
      </w:pPr>
      <w:r w:rsidRPr="005160D3">
        <w:rPr>
          <w:rFonts w:ascii="Times New Roman" w:hAnsi="Times New Roman" w:cs="Times New Roman"/>
          <w:i/>
        </w:rPr>
        <w:t>And he will turn the hearts of the fathers to the children</w:t>
      </w:r>
      <w:r>
        <w:rPr>
          <w:rFonts w:ascii="Times New Roman" w:hAnsi="Times New Roman" w:cs="Times New Roman"/>
        </w:rPr>
        <w:t xml:space="preserve">, </w:t>
      </w:r>
      <w:r w:rsidRPr="005160D3">
        <w:rPr>
          <w:rFonts w:ascii="Times New Roman" w:hAnsi="Times New Roman" w:cs="Times New Roman"/>
          <w:i/>
        </w:rPr>
        <w:t>and the hearts of the children to their fathers</w:t>
      </w:r>
      <w:r>
        <w:rPr>
          <w:rFonts w:ascii="Times New Roman" w:hAnsi="Times New Roman" w:cs="Times New Roman"/>
        </w:rPr>
        <w:t xml:space="preserve">, </w:t>
      </w:r>
      <w:r w:rsidRPr="005160D3">
        <w:rPr>
          <w:rFonts w:ascii="Times New Roman" w:hAnsi="Times New Roman" w:cs="Times New Roman"/>
          <w:i/>
        </w:rPr>
        <w:t>lest I come and strike the earth with a curse</w:t>
      </w:r>
      <w:r>
        <w:rPr>
          <w:rFonts w:ascii="Times New Roman" w:hAnsi="Times New Roman" w:cs="Times New Roman"/>
        </w:rPr>
        <w:t>.</w:t>
      </w:r>
      <w:r w:rsidR="00CA1F39">
        <w:rPr>
          <w:rFonts w:ascii="Times New Roman" w:hAnsi="Times New Roman" w:cs="Times New Roman"/>
        </w:rPr>
        <w:t xml:space="preserve"> (</w:t>
      </w:r>
      <w:r w:rsidR="00CA1F39" w:rsidRPr="005160D3">
        <w:rPr>
          <w:rFonts w:ascii="Times New Roman" w:hAnsi="Times New Roman" w:cs="Times New Roman"/>
          <w:b/>
        </w:rPr>
        <w:t xml:space="preserve">Malachi </w:t>
      </w:r>
      <w:r w:rsidRPr="005160D3">
        <w:rPr>
          <w:rFonts w:ascii="Times New Roman" w:hAnsi="Times New Roman" w:cs="Times New Roman"/>
          <w:b/>
        </w:rPr>
        <w:t>4:4-6</w:t>
      </w:r>
      <w:r>
        <w:rPr>
          <w:rFonts w:ascii="Times New Roman" w:hAnsi="Times New Roman" w:cs="Times New Roman"/>
        </w:rPr>
        <w:t>)</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Different, though similar, expressions are used in Scripture to depict</w:t>
      </w:r>
      <w:r w:rsidRPr="006670A5">
        <w:rPr>
          <w:rFonts w:ascii="Times New Roman" w:hAnsi="Times New Roman" w:cs="Times New Roman"/>
          <w:i/>
          <w:iCs/>
        </w:rPr>
        <w:t xml:space="preserve"> the whole of Scripture</w:t>
      </w:r>
      <w:r w:rsidRPr="006670A5">
        <w:rPr>
          <w:rFonts w:ascii="Times New Roman" w:hAnsi="Times New Roman" w:cs="Times New Roman"/>
        </w:rPr>
        <w:t xml:space="preserve"> —</w:t>
      </w:r>
      <w:r w:rsidRPr="006670A5">
        <w:rPr>
          <w:rFonts w:ascii="Times New Roman" w:hAnsi="Times New Roman" w:cs="Times New Roman"/>
          <w:i/>
          <w:iCs/>
        </w:rPr>
        <w:t xml:space="preserve"> </w:t>
      </w:r>
      <w:r w:rsidRPr="001E4F3D">
        <w:rPr>
          <w:rFonts w:ascii="Times New Roman" w:hAnsi="Times New Roman" w:cs="Times New Roman"/>
          <w:iCs/>
        </w:rPr>
        <w:t>e.g</w:t>
      </w:r>
      <w:r w:rsidRPr="006670A5">
        <w:rPr>
          <w:rFonts w:ascii="Times New Roman" w:hAnsi="Times New Roman" w:cs="Times New Roman"/>
          <w:i/>
          <w:iCs/>
        </w:rPr>
        <w:t>.</w:t>
      </w:r>
      <w:r w:rsidRPr="006670A5">
        <w:rPr>
          <w:rFonts w:ascii="Times New Roman" w:hAnsi="Times New Roman" w:cs="Times New Roman"/>
        </w:rPr>
        <w:t>, “</w:t>
      </w:r>
      <w:r w:rsidRPr="005160D3">
        <w:rPr>
          <w:rFonts w:ascii="Times New Roman" w:hAnsi="Times New Roman" w:cs="Times New Roman"/>
          <w:i/>
        </w:rPr>
        <w:t>To the law</w:t>
      </w:r>
      <w:r w:rsidRPr="006670A5">
        <w:rPr>
          <w:rFonts w:ascii="Times New Roman" w:hAnsi="Times New Roman" w:cs="Times New Roman"/>
        </w:rPr>
        <w:t xml:space="preserve">, </w:t>
      </w:r>
      <w:r w:rsidRPr="005160D3">
        <w:rPr>
          <w:rFonts w:ascii="Times New Roman" w:hAnsi="Times New Roman" w:cs="Times New Roman"/>
          <w:i/>
        </w:rPr>
        <w:t>and to the testimony</w:t>
      </w:r>
      <w:r w:rsidRPr="006670A5">
        <w:rPr>
          <w:rFonts w:ascii="Times New Roman" w:hAnsi="Times New Roman" w:cs="Times New Roman"/>
        </w:rPr>
        <w:t>” (</w:t>
      </w:r>
      <w:r w:rsidRPr="005160D3">
        <w:rPr>
          <w:rFonts w:ascii="Times New Roman" w:hAnsi="Times New Roman" w:cs="Times New Roman"/>
          <w:b/>
        </w:rPr>
        <w:t>Isa</w:t>
      </w:r>
      <w:r w:rsidR="00CA1F39" w:rsidRPr="005160D3">
        <w:rPr>
          <w:rFonts w:ascii="Times New Roman" w:hAnsi="Times New Roman" w:cs="Times New Roman"/>
          <w:b/>
        </w:rPr>
        <w:t>iah</w:t>
      </w:r>
      <w:r w:rsidRPr="005160D3">
        <w:rPr>
          <w:rFonts w:ascii="Times New Roman" w:hAnsi="Times New Roman" w:cs="Times New Roman"/>
          <w:b/>
        </w:rPr>
        <w:t xml:space="preserve"> 8:20</w:t>
      </w:r>
      <w:r w:rsidR="005160D3">
        <w:rPr>
          <w:rFonts w:ascii="Times New Roman" w:hAnsi="Times New Roman" w:cs="Times New Roman"/>
        </w:rPr>
        <w:t>); “</w:t>
      </w:r>
      <w:r w:rsidR="005160D3" w:rsidRPr="005160D3">
        <w:rPr>
          <w:rFonts w:ascii="Times New Roman" w:hAnsi="Times New Roman" w:cs="Times New Roman"/>
          <w:i/>
        </w:rPr>
        <w:t>Moses and all the P</w:t>
      </w:r>
      <w:r w:rsidRPr="005160D3">
        <w:rPr>
          <w:rFonts w:ascii="Times New Roman" w:hAnsi="Times New Roman" w:cs="Times New Roman"/>
          <w:i/>
        </w:rPr>
        <w:t>rophets</w:t>
      </w:r>
      <w:r w:rsidRPr="006670A5">
        <w:rPr>
          <w:rFonts w:ascii="Times New Roman" w:hAnsi="Times New Roman" w:cs="Times New Roman"/>
        </w:rPr>
        <w:t>,” “</w:t>
      </w:r>
      <w:r w:rsidRPr="005160D3">
        <w:rPr>
          <w:rFonts w:ascii="Times New Roman" w:hAnsi="Times New Roman" w:cs="Times New Roman"/>
          <w:i/>
        </w:rPr>
        <w:t>the law of Moses</w:t>
      </w:r>
      <w:r w:rsidRPr="006670A5">
        <w:rPr>
          <w:rFonts w:ascii="Times New Roman" w:hAnsi="Times New Roman" w:cs="Times New Roman"/>
        </w:rPr>
        <w:t xml:space="preserve"> </w:t>
      </w:r>
      <w:r w:rsidRPr="005160D3">
        <w:rPr>
          <w:rFonts w:ascii="Times New Roman" w:hAnsi="Times New Roman" w:cs="Times New Roman"/>
          <w:i/>
        </w:rPr>
        <w:t xml:space="preserve">and the </w:t>
      </w:r>
      <w:r w:rsidR="005160D3" w:rsidRPr="005160D3">
        <w:rPr>
          <w:rFonts w:ascii="Times New Roman" w:hAnsi="Times New Roman" w:cs="Times New Roman"/>
          <w:i/>
        </w:rPr>
        <w:t>Prophets</w:t>
      </w:r>
      <w:r w:rsidR="005160D3">
        <w:rPr>
          <w:rFonts w:ascii="Times New Roman" w:hAnsi="Times New Roman" w:cs="Times New Roman"/>
        </w:rPr>
        <w:t xml:space="preserve"> </w:t>
      </w:r>
      <w:r w:rsidR="005160D3" w:rsidRPr="005160D3">
        <w:rPr>
          <w:rFonts w:ascii="Times New Roman" w:hAnsi="Times New Roman" w:cs="Times New Roman"/>
          <w:i/>
        </w:rPr>
        <w:t>and the P</w:t>
      </w:r>
      <w:r w:rsidRPr="005160D3">
        <w:rPr>
          <w:rFonts w:ascii="Times New Roman" w:hAnsi="Times New Roman" w:cs="Times New Roman"/>
          <w:i/>
        </w:rPr>
        <w:t>salms</w:t>
      </w:r>
      <w:r w:rsidRPr="006670A5">
        <w:rPr>
          <w:rFonts w:ascii="Times New Roman" w:hAnsi="Times New Roman" w:cs="Times New Roman"/>
        </w:rPr>
        <w:t>” (</w:t>
      </w:r>
      <w:r w:rsidRPr="005160D3">
        <w:rPr>
          <w:rFonts w:ascii="Times New Roman" w:hAnsi="Times New Roman" w:cs="Times New Roman"/>
          <w:b/>
        </w:rPr>
        <w:t>Luke 24:27</w:t>
      </w:r>
      <w:r w:rsidRPr="006670A5">
        <w:rPr>
          <w:rFonts w:ascii="Times New Roman" w:hAnsi="Times New Roman" w:cs="Times New Roman"/>
        </w:rPr>
        <w:t xml:space="preserve">, </w:t>
      </w:r>
      <w:r w:rsidRPr="005160D3">
        <w:rPr>
          <w:rFonts w:ascii="Times New Roman" w:hAnsi="Times New Roman" w:cs="Times New Roman"/>
          <w:b/>
        </w:rPr>
        <w:t>44</w:t>
      </w:r>
      <w:r w:rsidRPr="006670A5">
        <w:rPr>
          <w:rFonts w:ascii="Times New Roman" w:hAnsi="Times New Roman" w:cs="Times New Roman"/>
        </w:rPr>
        <w:t>); or “</w:t>
      </w:r>
      <w:r w:rsidRPr="005160D3">
        <w:rPr>
          <w:rFonts w:ascii="Times New Roman" w:hAnsi="Times New Roman" w:cs="Times New Roman"/>
          <w:i/>
        </w:rPr>
        <w:t>Moses and the prophets</w:t>
      </w:r>
      <w:r w:rsidRPr="006670A5">
        <w:rPr>
          <w:rFonts w:ascii="Times New Roman" w:hAnsi="Times New Roman" w:cs="Times New Roman"/>
        </w:rPr>
        <w:t>” (</w:t>
      </w:r>
      <w:r w:rsidRPr="005160D3">
        <w:rPr>
          <w:rFonts w:ascii="Times New Roman" w:hAnsi="Times New Roman" w:cs="Times New Roman"/>
          <w:b/>
        </w:rPr>
        <w:t>Luke 16:29</w:t>
      </w:r>
      <w:r w:rsidRPr="006670A5">
        <w:rPr>
          <w:rFonts w:ascii="Times New Roman" w:hAnsi="Times New Roman" w:cs="Times New Roman"/>
        </w:rPr>
        <w:t xml:space="preserve">, </w:t>
      </w:r>
      <w:r w:rsidRPr="005160D3">
        <w:rPr>
          <w:rFonts w:ascii="Times New Roman" w:hAnsi="Times New Roman" w:cs="Times New Roman"/>
          <w:b/>
        </w:rPr>
        <w:t>31</w:t>
      </w:r>
      <w:r w:rsidRPr="006670A5">
        <w:rPr>
          <w:rFonts w:ascii="Times New Roman" w:hAnsi="Times New Roman" w:cs="Times New Roman"/>
        </w:rPr>
        <w:t>).</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i/>
          <w:iCs/>
        </w:rPr>
      </w:pPr>
      <w:r w:rsidRPr="006670A5">
        <w:rPr>
          <w:rFonts w:ascii="Times New Roman" w:hAnsi="Times New Roman" w:cs="Times New Roman"/>
        </w:rPr>
        <w:t xml:space="preserve">By placing Moses and Elijah together in the last three verses in the Old Testament, </w:t>
      </w:r>
      <w:r w:rsidRPr="006670A5">
        <w:rPr>
          <w:rFonts w:ascii="Times New Roman" w:hAnsi="Times New Roman" w:cs="Times New Roman"/>
          <w:i/>
          <w:iCs/>
        </w:rPr>
        <w:t>the whole of Scripture</w:t>
      </w:r>
      <w:r w:rsidRPr="006670A5">
        <w:rPr>
          <w:rFonts w:ascii="Times New Roman" w:hAnsi="Times New Roman" w:cs="Times New Roman"/>
        </w:rPr>
        <w:t xml:space="preserve"> is once again in view.  </w:t>
      </w:r>
      <w:r w:rsidRPr="006670A5">
        <w:rPr>
          <w:rFonts w:ascii="Times New Roman" w:hAnsi="Times New Roman" w:cs="Times New Roman"/>
          <w:i/>
          <w:iCs/>
        </w:rPr>
        <w:t>The Law</w:t>
      </w:r>
      <w:r w:rsidRPr="006670A5">
        <w:rPr>
          <w:rFonts w:ascii="Times New Roman" w:hAnsi="Times New Roman" w:cs="Times New Roman"/>
        </w:rPr>
        <w:t xml:space="preserve"> was given through Moses, and Elijah was one of </w:t>
      </w:r>
      <w:r w:rsidRPr="006670A5">
        <w:rPr>
          <w:rFonts w:ascii="Times New Roman" w:hAnsi="Times New Roman" w:cs="Times New Roman"/>
          <w:i/>
          <w:iCs/>
        </w:rPr>
        <w:t>the prophets</w:t>
      </w:r>
      <w:r w:rsidRPr="00671924">
        <w:rPr>
          <w:rFonts w:ascii="Times New Roman" w:hAnsi="Times New Roman" w:cs="Times New Roman"/>
          <w:iCs/>
        </w:rPr>
        <w:t>.</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 xml:space="preserve">The same thing is seen through Moses and Elijah’s appearance together in </w:t>
      </w:r>
      <w:r w:rsidR="00CA1F39" w:rsidRPr="00671924">
        <w:rPr>
          <w:rFonts w:ascii="Times New Roman" w:hAnsi="Times New Roman" w:cs="Times New Roman"/>
          <w:b/>
        </w:rPr>
        <w:t>Matthew</w:t>
      </w:r>
      <w:r w:rsidRPr="00671924">
        <w:rPr>
          <w:rFonts w:ascii="Times New Roman" w:hAnsi="Times New Roman" w:cs="Times New Roman"/>
          <w:b/>
        </w:rPr>
        <w:t xml:space="preserve"> 17:1-5</w:t>
      </w:r>
      <w:r w:rsidRPr="006670A5">
        <w:rPr>
          <w:rFonts w:ascii="Times New Roman" w:hAnsi="Times New Roman" w:cs="Times New Roman"/>
        </w:rPr>
        <w:t xml:space="preserve"> and </w:t>
      </w:r>
      <w:r w:rsidRPr="00671924">
        <w:rPr>
          <w:rFonts w:ascii="Times New Roman" w:hAnsi="Times New Roman" w:cs="Times New Roman"/>
          <w:b/>
        </w:rPr>
        <w:t>Acts 1:9-11</w:t>
      </w:r>
      <w:r w:rsidRPr="006670A5">
        <w:rPr>
          <w:rFonts w:ascii="Times New Roman" w:hAnsi="Times New Roman" w:cs="Times New Roman"/>
        </w:rPr>
        <w:t xml:space="preserve">; also, because of that which is involved, evidently the two unidentified men at the empty tomb in </w:t>
      </w:r>
      <w:r w:rsidRPr="00671924">
        <w:rPr>
          <w:rFonts w:ascii="Times New Roman" w:hAnsi="Times New Roman" w:cs="Times New Roman"/>
          <w:b/>
        </w:rPr>
        <w:t>Luke 24:4-7</w:t>
      </w:r>
      <w:r w:rsidRPr="006670A5">
        <w:rPr>
          <w:rFonts w:ascii="Times New Roman" w:hAnsi="Times New Roman" w:cs="Times New Roman"/>
        </w:rPr>
        <w:t xml:space="preserve"> were also Moses and Elijah.</w:t>
      </w:r>
    </w:p>
    <w:p w:rsidR="006670A5" w:rsidRPr="006670A5" w:rsidRDefault="006670A5" w:rsidP="006670A5">
      <w:pPr>
        <w:pStyle w:val="NoSpacing"/>
        <w:rPr>
          <w:rFonts w:ascii="Times New Roman" w:hAnsi="Times New Roman" w:cs="Times New Roman"/>
        </w:rPr>
      </w:pPr>
    </w:p>
    <w:p w:rsidR="0023698C" w:rsidRPr="006670A5" w:rsidRDefault="0023698C" w:rsidP="006670A5">
      <w:pPr>
        <w:pStyle w:val="NoSpacing"/>
        <w:ind w:left="720"/>
        <w:rPr>
          <w:rFonts w:ascii="Times New Roman" w:hAnsi="Times New Roman" w:cs="Times New Roman"/>
          <w:sz w:val="22"/>
          <w:szCs w:val="22"/>
        </w:rPr>
      </w:pPr>
      <w:r w:rsidRPr="006670A5">
        <w:rPr>
          <w:rFonts w:ascii="Times New Roman" w:hAnsi="Times New Roman" w:cs="Times New Roman"/>
          <w:sz w:val="22"/>
          <w:szCs w:val="22"/>
        </w:rPr>
        <w:t>(For information on th</w:t>
      </w:r>
      <w:r w:rsidR="006670A5">
        <w:rPr>
          <w:rFonts w:ascii="Times New Roman" w:hAnsi="Times New Roman" w:cs="Times New Roman"/>
          <w:sz w:val="22"/>
          <w:szCs w:val="22"/>
        </w:rPr>
        <w:t>e preceding, refer to Appendix 1</w:t>
      </w:r>
      <w:r w:rsidRPr="006670A5">
        <w:rPr>
          <w:rFonts w:ascii="Times New Roman" w:hAnsi="Times New Roman" w:cs="Times New Roman"/>
          <w:sz w:val="22"/>
          <w:szCs w:val="22"/>
        </w:rPr>
        <w:t xml:space="preserve"> in this book.)</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Then there are a series of events of equal significanc</w:t>
      </w:r>
      <w:r w:rsidR="00671924">
        <w:rPr>
          <w:rFonts w:ascii="Times New Roman" w:hAnsi="Times New Roman" w:cs="Times New Roman"/>
        </w:rPr>
        <w:t>e concerning these two men that</w:t>
      </w:r>
      <w:r w:rsidRPr="006670A5">
        <w:rPr>
          <w:rFonts w:ascii="Times New Roman" w:hAnsi="Times New Roman" w:cs="Times New Roman"/>
        </w:rPr>
        <w:t xml:space="preserve"> will occur yet future, at two different periods of time.</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 xml:space="preserve">One has to do with a manifestation of </w:t>
      </w:r>
      <w:r w:rsidRPr="006670A5">
        <w:rPr>
          <w:rFonts w:ascii="Times New Roman" w:hAnsi="Times New Roman" w:cs="Times New Roman"/>
          <w:i/>
          <w:iCs/>
        </w:rPr>
        <w:t>signs</w:t>
      </w:r>
      <w:r w:rsidRPr="006670A5">
        <w:rPr>
          <w:rFonts w:ascii="Times New Roman" w:hAnsi="Times New Roman" w:cs="Times New Roman"/>
        </w:rPr>
        <w:t xml:space="preserve"> by two prophets (the two witnesses) during the Tribulation, along with an evident counter manifestation of </w:t>
      </w:r>
      <w:r w:rsidRPr="006670A5">
        <w:rPr>
          <w:rFonts w:ascii="Times New Roman" w:hAnsi="Times New Roman" w:cs="Times New Roman"/>
          <w:i/>
          <w:iCs/>
        </w:rPr>
        <w:t>signs</w:t>
      </w:r>
      <w:r w:rsidRPr="006670A5">
        <w:rPr>
          <w:rFonts w:ascii="Times New Roman" w:hAnsi="Times New Roman" w:cs="Times New Roman"/>
        </w:rPr>
        <w:t xml:space="preserve"> by the false prophet (</w:t>
      </w:r>
      <w:r w:rsidR="00CA1F39" w:rsidRPr="00671924">
        <w:rPr>
          <w:rFonts w:ascii="Times New Roman" w:hAnsi="Times New Roman" w:cs="Times New Roman"/>
          <w:b/>
        </w:rPr>
        <w:t>Revelation</w:t>
      </w:r>
      <w:r w:rsidRPr="00671924">
        <w:rPr>
          <w:rFonts w:ascii="Times New Roman" w:hAnsi="Times New Roman" w:cs="Times New Roman"/>
          <w:b/>
        </w:rPr>
        <w:t xml:space="preserve"> 11</w:t>
      </w:r>
      <w:r w:rsidRPr="006670A5">
        <w:rPr>
          <w:rFonts w:ascii="Times New Roman" w:hAnsi="Times New Roman" w:cs="Times New Roman"/>
        </w:rPr>
        <w:t xml:space="preserve">, </w:t>
      </w:r>
      <w:r w:rsidRPr="00671924">
        <w:rPr>
          <w:rFonts w:ascii="Times New Roman" w:hAnsi="Times New Roman" w:cs="Times New Roman"/>
          <w:b/>
        </w:rPr>
        <w:t>13</w:t>
      </w:r>
      <w:r w:rsidRPr="006670A5">
        <w:rPr>
          <w:rFonts w:ascii="Times New Roman" w:hAnsi="Times New Roman" w:cs="Times New Roman"/>
        </w:rPr>
        <w:t>).  And, comparing Scripture with Scripture, these two prophets could only be identified as Moses and Elijah.</w:t>
      </w:r>
    </w:p>
    <w:p w:rsidR="006670A5" w:rsidRPr="006670A5" w:rsidRDefault="006670A5" w:rsidP="006670A5">
      <w:pPr>
        <w:pStyle w:val="NoSpacing"/>
        <w:rPr>
          <w:rFonts w:ascii="Times New Roman" w:hAnsi="Times New Roman" w:cs="Times New Roman"/>
        </w:rPr>
      </w:pPr>
    </w:p>
    <w:p w:rsidR="0023698C" w:rsidRPr="006670A5" w:rsidRDefault="0023698C" w:rsidP="006670A5">
      <w:pPr>
        <w:pStyle w:val="NoSpacing"/>
        <w:ind w:left="720"/>
        <w:rPr>
          <w:rFonts w:ascii="Times New Roman" w:hAnsi="Times New Roman" w:cs="Times New Roman"/>
          <w:sz w:val="22"/>
          <w:szCs w:val="22"/>
        </w:rPr>
      </w:pPr>
      <w:r w:rsidRPr="006670A5">
        <w:rPr>
          <w:rFonts w:ascii="Times New Roman" w:hAnsi="Times New Roman" w:cs="Times New Roman"/>
          <w:sz w:val="22"/>
          <w:szCs w:val="22"/>
        </w:rPr>
        <w:t>(These two prophets are “</w:t>
      </w:r>
      <w:r w:rsidRPr="00671924">
        <w:rPr>
          <w:rFonts w:ascii="Times New Roman" w:hAnsi="Times New Roman" w:cs="Times New Roman"/>
          <w:i/>
          <w:sz w:val="22"/>
          <w:szCs w:val="22"/>
        </w:rPr>
        <w:t>the two anointed ones</w:t>
      </w:r>
      <w:r w:rsidRPr="006670A5">
        <w:rPr>
          <w:rFonts w:ascii="Times New Roman" w:hAnsi="Times New Roman" w:cs="Times New Roman"/>
          <w:sz w:val="22"/>
          <w:szCs w:val="22"/>
        </w:rPr>
        <w:t xml:space="preserve">” in </w:t>
      </w:r>
      <w:r w:rsidR="00CA1F39">
        <w:rPr>
          <w:rFonts w:ascii="Times New Roman" w:hAnsi="Times New Roman" w:cs="Times New Roman"/>
          <w:sz w:val="22"/>
          <w:szCs w:val="22"/>
        </w:rPr>
        <w:t>Zechariah</w:t>
      </w:r>
      <w:r w:rsidRPr="006670A5">
        <w:rPr>
          <w:rFonts w:ascii="Times New Roman" w:hAnsi="Times New Roman" w:cs="Times New Roman"/>
          <w:sz w:val="22"/>
          <w:szCs w:val="22"/>
        </w:rPr>
        <w:t>’s fifth vision [</w:t>
      </w:r>
      <w:r w:rsidR="00CA1F39" w:rsidRPr="00895295">
        <w:rPr>
          <w:rFonts w:ascii="Times New Roman" w:hAnsi="Times New Roman" w:cs="Times New Roman"/>
          <w:b/>
          <w:sz w:val="22"/>
          <w:szCs w:val="22"/>
        </w:rPr>
        <w:t>Zechariah</w:t>
      </w:r>
      <w:r w:rsidRPr="00895295">
        <w:rPr>
          <w:rFonts w:ascii="Times New Roman" w:hAnsi="Times New Roman" w:cs="Times New Roman"/>
          <w:b/>
          <w:sz w:val="22"/>
          <w:szCs w:val="22"/>
        </w:rPr>
        <w:t xml:space="preserve"> 4:1-14</w:t>
      </w:r>
      <w:r w:rsidRPr="006670A5">
        <w:rPr>
          <w:rFonts w:ascii="Times New Roman" w:hAnsi="Times New Roman" w:cs="Times New Roman"/>
          <w:sz w:val="22"/>
          <w:szCs w:val="22"/>
        </w:rPr>
        <w:t>].</w:t>
      </w:r>
    </w:p>
    <w:p w:rsidR="0023698C" w:rsidRPr="006670A5" w:rsidRDefault="0023698C" w:rsidP="006670A5">
      <w:pPr>
        <w:pStyle w:val="NoSpacing"/>
        <w:ind w:left="720"/>
        <w:rPr>
          <w:rFonts w:ascii="Times New Roman" w:hAnsi="Times New Roman" w:cs="Times New Roman"/>
          <w:sz w:val="22"/>
          <w:szCs w:val="22"/>
        </w:rPr>
      </w:pPr>
      <w:r w:rsidRPr="006670A5">
        <w:rPr>
          <w:rFonts w:ascii="Times New Roman" w:hAnsi="Times New Roman" w:cs="Times New Roman"/>
          <w:sz w:val="22"/>
          <w:szCs w:val="22"/>
        </w:rPr>
        <w:t xml:space="preserve">Because of the importance of Elijah’s future ministry to Israel, as seen in </w:t>
      </w:r>
      <w:r w:rsidR="00CA1F39" w:rsidRPr="00895295">
        <w:rPr>
          <w:rFonts w:ascii="Times New Roman" w:hAnsi="Times New Roman" w:cs="Times New Roman"/>
          <w:b/>
          <w:sz w:val="22"/>
          <w:szCs w:val="22"/>
        </w:rPr>
        <w:t>Malachi</w:t>
      </w:r>
      <w:r w:rsidRPr="00895295">
        <w:rPr>
          <w:rFonts w:ascii="Times New Roman" w:hAnsi="Times New Roman" w:cs="Times New Roman"/>
          <w:b/>
          <w:sz w:val="22"/>
          <w:szCs w:val="22"/>
        </w:rPr>
        <w:t xml:space="preserve"> 4:5</w:t>
      </w:r>
      <w:r w:rsidRPr="006670A5">
        <w:rPr>
          <w:rFonts w:ascii="Times New Roman" w:hAnsi="Times New Roman" w:cs="Times New Roman"/>
          <w:sz w:val="22"/>
          <w:szCs w:val="22"/>
        </w:rPr>
        <w:t xml:space="preserve">, </w:t>
      </w:r>
      <w:r w:rsidRPr="00895295">
        <w:rPr>
          <w:rFonts w:ascii="Times New Roman" w:hAnsi="Times New Roman" w:cs="Times New Roman"/>
          <w:b/>
          <w:sz w:val="22"/>
          <w:szCs w:val="22"/>
        </w:rPr>
        <w:t>6</w:t>
      </w:r>
      <w:r w:rsidRPr="006670A5">
        <w:rPr>
          <w:rFonts w:ascii="Times New Roman" w:hAnsi="Times New Roman" w:cs="Times New Roman"/>
          <w:sz w:val="22"/>
          <w:szCs w:val="22"/>
        </w:rPr>
        <w:t xml:space="preserve">, it would appear strange indeed if he were not mentioned someplace in </w:t>
      </w:r>
      <w:r w:rsidR="00CA1F39" w:rsidRPr="00895295">
        <w:rPr>
          <w:rFonts w:ascii="Times New Roman" w:hAnsi="Times New Roman" w:cs="Times New Roman"/>
          <w:b/>
          <w:sz w:val="22"/>
          <w:szCs w:val="22"/>
        </w:rPr>
        <w:t>Revelation</w:t>
      </w:r>
      <w:r w:rsidRPr="00895295">
        <w:rPr>
          <w:rFonts w:ascii="Times New Roman" w:hAnsi="Times New Roman" w:cs="Times New Roman"/>
          <w:b/>
          <w:sz w:val="22"/>
          <w:szCs w:val="22"/>
        </w:rPr>
        <w:t xml:space="preserve"> 6-19a</w:t>
      </w:r>
      <w:r w:rsidRPr="006670A5">
        <w:rPr>
          <w:rFonts w:ascii="Times New Roman" w:hAnsi="Times New Roman" w:cs="Times New Roman"/>
          <w:sz w:val="22"/>
          <w:szCs w:val="22"/>
        </w:rPr>
        <w:t xml:space="preserve"> [that section of the book covering the Tribulation].  And, in the light of other Scripture, it would appear equally strange if Elijah appeared unaccompanied by Moses.</w:t>
      </w:r>
    </w:p>
    <w:p w:rsidR="0023698C" w:rsidRDefault="0023698C" w:rsidP="006670A5">
      <w:pPr>
        <w:pStyle w:val="NoSpacing"/>
        <w:ind w:left="720"/>
        <w:rPr>
          <w:rFonts w:ascii="Times New Roman" w:hAnsi="Times New Roman" w:cs="Times New Roman"/>
        </w:rPr>
      </w:pPr>
      <w:r w:rsidRPr="006670A5">
        <w:rPr>
          <w:rFonts w:ascii="Times New Roman" w:hAnsi="Times New Roman" w:cs="Times New Roman"/>
          <w:sz w:val="22"/>
          <w:szCs w:val="22"/>
        </w:rPr>
        <w:lastRenderedPageBreak/>
        <w:t xml:space="preserve">And </w:t>
      </w:r>
      <w:r w:rsidR="00CA1F39" w:rsidRPr="00895295">
        <w:rPr>
          <w:rFonts w:ascii="Times New Roman" w:hAnsi="Times New Roman" w:cs="Times New Roman"/>
          <w:b/>
          <w:sz w:val="22"/>
          <w:szCs w:val="22"/>
        </w:rPr>
        <w:t>Revelation</w:t>
      </w:r>
      <w:r w:rsidRPr="00895295">
        <w:rPr>
          <w:rFonts w:ascii="Times New Roman" w:hAnsi="Times New Roman" w:cs="Times New Roman"/>
          <w:b/>
          <w:sz w:val="22"/>
          <w:szCs w:val="22"/>
        </w:rPr>
        <w:t xml:space="preserve"> 11:3-12</w:t>
      </w:r>
      <w:r w:rsidRPr="006670A5">
        <w:rPr>
          <w:rFonts w:ascii="Times New Roman" w:hAnsi="Times New Roman" w:cs="Times New Roman"/>
          <w:sz w:val="22"/>
          <w:szCs w:val="22"/>
        </w:rPr>
        <w:t xml:space="preserve"> is the only place throughout these fourteen chapters of the book where we have two men of this nature appearing to Israel during this time.  Also, signs associated with their ministry reflect back on signs performed by Moses and Elijah [v. </w:t>
      </w:r>
      <w:r w:rsidRPr="00895295">
        <w:rPr>
          <w:rFonts w:ascii="Times New Roman" w:hAnsi="Times New Roman" w:cs="Times New Roman"/>
          <w:b/>
          <w:sz w:val="22"/>
          <w:szCs w:val="22"/>
        </w:rPr>
        <w:t>6</w:t>
      </w:r>
      <w:r w:rsidRPr="006670A5">
        <w:rPr>
          <w:rFonts w:ascii="Times New Roman" w:hAnsi="Times New Roman" w:cs="Times New Roman"/>
          <w:sz w:val="22"/>
          <w:szCs w:val="22"/>
        </w:rPr>
        <w:t>].)</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 xml:space="preserve">Then, following the Tribulation when these two men return with Christ — </w:t>
      </w:r>
      <w:r w:rsidRPr="00895295">
        <w:rPr>
          <w:rFonts w:ascii="Times New Roman" w:hAnsi="Times New Roman" w:cs="Times New Roman"/>
          <w:iCs/>
        </w:rPr>
        <w:t>i.e.</w:t>
      </w:r>
      <w:r w:rsidRPr="006670A5">
        <w:rPr>
          <w:rFonts w:ascii="Times New Roman" w:hAnsi="Times New Roman" w:cs="Times New Roman"/>
        </w:rPr>
        <w:t xml:space="preserve">, when these two men, depicting </w:t>
      </w:r>
      <w:r w:rsidRPr="006670A5">
        <w:rPr>
          <w:rFonts w:ascii="Times New Roman" w:hAnsi="Times New Roman" w:cs="Times New Roman"/>
          <w:i/>
          <w:iCs/>
        </w:rPr>
        <w:t>the complete written Word</w:t>
      </w:r>
      <w:r w:rsidRPr="006670A5">
        <w:rPr>
          <w:rFonts w:ascii="Times New Roman" w:hAnsi="Times New Roman" w:cs="Times New Roman"/>
        </w:rPr>
        <w:t xml:space="preserve"> [which is living], return with </w:t>
      </w:r>
      <w:r w:rsidRPr="006670A5">
        <w:rPr>
          <w:rFonts w:ascii="Times New Roman" w:hAnsi="Times New Roman" w:cs="Times New Roman"/>
          <w:i/>
          <w:iCs/>
        </w:rPr>
        <w:t>this Word manifested in the form of flesh</w:t>
      </w:r>
      <w:r w:rsidRPr="006670A5">
        <w:rPr>
          <w:rFonts w:ascii="Times New Roman" w:hAnsi="Times New Roman" w:cs="Times New Roman"/>
        </w:rPr>
        <w:t xml:space="preserve"> [again, the living Word] — according to </w:t>
      </w:r>
      <w:r w:rsidR="00895295">
        <w:rPr>
          <w:rFonts w:ascii="Times New Roman" w:hAnsi="Times New Roman" w:cs="Times New Roman"/>
        </w:rPr>
        <w:t>b</w:t>
      </w:r>
      <w:r w:rsidRPr="006670A5">
        <w:rPr>
          <w:rFonts w:ascii="Times New Roman" w:hAnsi="Times New Roman" w:cs="Times New Roman"/>
        </w:rPr>
        <w:t>iblical typology, there will be a continuation and conclusion to their preceding ministry during the Tribulation (</w:t>
      </w:r>
      <w:r w:rsidR="00CA1F39" w:rsidRPr="00895295">
        <w:rPr>
          <w:rFonts w:ascii="Times New Roman" w:hAnsi="Times New Roman" w:cs="Times New Roman"/>
          <w:b/>
        </w:rPr>
        <w:t>Exodus</w:t>
      </w:r>
      <w:r w:rsidRPr="00895295">
        <w:rPr>
          <w:rFonts w:ascii="Times New Roman" w:hAnsi="Times New Roman" w:cs="Times New Roman"/>
          <w:b/>
        </w:rPr>
        <w:t xml:space="preserve"> 5:1ff</w:t>
      </w:r>
      <w:r w:rsidR="00895295">
        <w:rPr>
          <w:rFonts w:ascii="Times New Roman" w:hAnsi="Times New Roman" w:cs="Times New Roman"/>
        </w:rPr>
        <w:t xml:space="preserve">; </w:t>
      </w:r>
      <w:r w:rsidR="00895295" w:rsidRPr="00895295">
        <w:rPr>
          <w:rFonts w:ascii="Times New Roman" w:hAnsi="Times New Roman" w:cs="Times New Roman"/>
          <w:b/>
        </w:rPr>
        <w:t>1</w:t>
      </w:r>
      <w:r w:rsidRPr="00895295">
        <w:rPr>
          <w:rFonts w:ascii="Times New Roman" w:hAnsi="Times New Roman" w:cs="Times New Roman"/>
          <w:b/>
        </w:rPr>
        <w:t xml:space="preserve"> Kings 17:25ff</w:t>
      </w:r>
      <w:r w:rsidRPr="006670A5">
        <w:rPr>
          <w:rFonts w:ascii="Times New Roman" w:hAnsi="Times New Roman" w:cs="Times New Roman"/>
        </w:rPr>
        <w:t xml:space="preserve">).  That </w:t>
      </w:r>
      <w:r w:rsidR="00895295">
        <w:rPr>
          <w:rFonts w:ascii="Times New Roman" w:hAnsi="Times New Roman" w:cs="Times New Roman"/>
        </w:rPr>
        <w:t xml:space="preserve">which is </w:t>
      </w:r>
      <w:r w:rsidRPr="006670A5">
        <w:rPr>
          <w:rFonts w:ascii="Times New Roman" w:hAnsi="Times New Roman" w:cs="Times New Roman"/>
        </w:rPr>
        <w:t>stated concerning Elijah’s ministry in relation to</w:t>
      </w:r>
      <w:r w:rsidRPr="006670A5">
        <w:rPr>
          <w:rFonts w:ascii="Times New Roman" w:hAnsi="Times New Roman" w:cs="Times New Roman"/>
          <w:i/>
          <w:iCs/>
        </w:rPr>
        <w:t xml:space="preserve"> the Jewish people and the theocracy</w:t>
      </w:r>
      <w:r w:rsidRPr="006670A5">
        <w:rPr>
          <w:rFonts w:ascii="Times New Roman" w:hAnsi="Times New Roman" w:cs="Times New Roman"/>
        </w:rPr>
        <w:t xml:space="preserve">, seen in </w:t>
      </w:r>
      <w:r w:rsidR="00CA1F39" w:rsidRPr="00895295">
        <w:rPr>
          <w:rFonts w:ascii="Times New Roman" w:hAnsi="Times New Roman" w:cs="Times New Roman"/>
          <w:b/>
        </w:rPr>
        <w:t>Isaiah</w:t>
      </w:r>
      <w:r w:rsidRPr="00895295">
        <w:rPr>
          <w:rFonts w:ascii="Times New Roman" w:hAnsi="Times New Roman" w:cs="Times New Roman"/>
          <w:b/>
        </w:rPr>
        <w:t xml:space="preserve"> 40:1-5</w:t>
      </w:r>
      <w:r w:rsidRPr="006670A5">
        <w:rPr>
          <w:rFonts w:ascii="Times New Roman" w:hAnsi="Times New Roman" w:cs="Times New Roman"/>
        </w:rPr>
        <w:t xml:space="preserve"> and </w:t>
      </w:r>
      <w:r w:rsidR="00CA1F39" w:rsidRPr="00895295">
        <w:rPr>
          <w:rFonts w:ascii="Times New Roman" w:hAnsi="Times New Roman" w:cs="Times New Roman"/>
          <w:b/>
        </w:rPr>
        <w:t>Malachi</w:t>
      </w:r>
      <w:r w:rsidRPr="00895295">
        <w:rPr>
          <w:rFonts w:ascii="Times New Roman" w:hAnsi="Times New Roman" w:cs="Times New Roman"/>
          <w:b/>
        </w:rPr>
        <w:t xml:space="preserve"> 3:1-4</w:t>
      </w:r>
      <w:r w:rsidRPr="006670A5">
        <w:rPr>
          <w:rFonts w:ascii="Times New Roman" w:hAnsi="Times New Roman" w:cs="Times New Roman"/>
        </w:rPr>
        <w:t xml:space="preserve">; </w:t>
      </w:r>
      <w:r w:rsidRPr="00895295">
        <w:rPr>
          <w:rFonts w:ascii="Times New Roman" w:hAnsi="Times New Roman" w:cs="Times New Roman"/>
          <w:b/>
        </w:rPr>
        <w:t>4:5</w:t>
      </w:r>
      <w:r w:rsidRPr="006670A5">
        <w:rPr>
          <w:rFonts w:ascii="Times New Roman" w:hAnsi="Times New Roman" w:cs="Times New Roman"/>
        </w:rPr>
        <w:t xml:space="preserve">, </w:t>
      </w:r>
      <w:proofErr w:type="gramStart"/>
      <w:r w:rsidRPr="00895295">
        <w:rPr>
          <w:rFonts w:ascii="Times New Roman" w:hAnsi="Times New Roman" w:cs="Times New Roman"/>
          <w:b/>
        </w:rPr>
        <w:t>6</w:t>
      </w:r>
      <w:r w:rsidRPr="006670A5">
        <w:rPr>
          <w:rFonts w:ascii="Times New Roman" w:hAnsi="Times New Roman" w:cs="Times New Roman"/>
        </w:rPr>
        <w:t>,</w:t>
      </w:r>
      <w:proofErr w:type="gramEnd"/>
      <w:r w:rsidRPr="006670A5">
        <w:rPr>
          <w:rFonts w:ascii="Times New Roman" w:hAnsi="Times New Roman" w:cs="Times New Roman"/>
        </w:rPr>
        <w:t xml:space="preserve"> </w:t>
      </w:r>
      <w:r w:rsidRPr="006670A5">
        <w:rPr>
          <w:rFonts w:ascii="Times New Roman" w:hAnsi="Times New Roman" w:cs="Times New Roman"/>
          <w:i/>
          <w:iCs/>
        </w:rPr>
        <w:t>must</w:t>
      </w:r>
      <w:r w:rsidRPr="006670A5">
        <w:rPr>
          <w:rFonts w:ascii="Times New Roman" w:hAnsi="Times New Roman" w:cs="Times New Roman"/>
        </w:rPr>
        <w:t xml:space="preserve"> be brought to pass.</w:t>
      </w:r>
    </w:p>
    <w:p w:rsidR="006670A5" w:rsidRPr="006670A5" w:rsidRDefault="006670A5" w:rsidP="006670A5">
      <w:pPr>
        <w:pStyle w:val="NoSpacing"/>
        <w:rPr>
          <w:rFonts w:ascii="Times New Roman" w:hAnsi="Times New Roman" w:cs="Times New Roman"/>
        </w:rPr>
      </w:pPr>
    </w:p>
    <w:p w:rsidR="006670A5" w:rsidRDefault="0023698C" w:rsidP="006670A5">
      <w:pPr>
        <w:pStyle w:val="NoSpacing"/>
        <w:rPr>
          <w:rFonts w:ascii="Times New Roman" w:hAnsi="Times New Roman" w:cs="Times New Roman"/>
        </w:rPr>
      </w:pPr>
      <w:r w:rsidRPr="006670A5">
        <w:rPr>
          <w:rFonts w:ascii="Times New Roman" w:hAnsi="Times New Roman" w:cs="Times New Roman"/>
        </w:rPr>
        <w:t xml:space="preserve">Also, inseparably connected with the preceding and inseparably connecting these two men for all time in relation to </w:t>
      </w:r>
      <w:r w:rsidRPr="006670A5">
        <w:rPr>
          <w:rFonts w:ascii="Times New Roman" w:hAnsi="Times New Roman" w:cs="Times New Roman"/>
          <w:i/>
          <w:iCs/>
        </w:rPr>
        <w:t>Israel and the theocracy</w:t>
      </w:r>
      <w:r w:rsidRPr="006670A5">
        <w:rPr>
          <w:rFonts w:ascii="Times New Roman" w:hAnsi="Times New Roman" w:cs="Times New Roman"/>
        </w:rPr>
        <w:t>, there are only two instances in all of the Old Testament (in Moses and the Prophets) where God empowered individuals to perform supernatural “signs.”  The first occurred under Moses and his successor Joshua, and the second occurred under Elijah and his successor Elisha</w:t>
      </w:r>
      <w:r w:rsidR="00895295">
        <w:rPr>
          <w:rFonts w:ascii="Times New Roman" w:hAnsi="Times New Roman" w:cs="Times New Roman"/>
        </w:rPr>
        <w:t>.</w:t>
      </w:r>
    </w:p>
    <w:p w:rsidR="0023698C" w:rsidRPr="006670A5" w:rsidRDefault="0023698C" w:rsidP="006670A5">
      <w:pPr>
        <w:pStyle w:val="NoSpacing"/>
        <w:rPr>
          <w:rFonts w:ascii="Times New Roman" w:hAnsi="Times New Roman" w:cs="Times New Roman"/>
        </w:rPr>
      </w:pPr>
    </w:p>
    <w:p w:rsidR="00EF546C" w:rsidRDefault="0023698C" w:rsidP="006670A5">
      <w:pPr>
        <w:pStyle w:val="NoSpacing"/>
        <w:rPr>
          <w:rFonts w:ascii="Times New Roman" w:hAnsi="Times New Roman" w:cs="Times New Roman"/>
        </w:rPr>
      </w:pPr>
      <w:r w:rsidRPr="006670A5">
        <w:rPr>
          <w:rFonts w:ascii="Times New Roman" w:hAnsi="Times New Roman" w:cs="Times New Roman"/>
        </w:rPr>
        <w:t xml:space="preserve">The first occurred in connection with </w:t>
      </w:r>
      <w:r w:rsidRPr="006670A5">
        <w:rPr>
          <w:rFonts w:ascii="Times New Roman" w:hAnsi="Times New Roman" w:cs="Times New Roman"/>
          <w:i/>
          <w:iCs/>
        </w:rPr>
        <w:t>the Jewish people and the theocracy</w:t>
      </w:r>
      <w:r w:rsidRPr="006670A5">
        <w:rPr>
          <w:rFonts w:ascii="Times New Roman" w:hAnsi="Times New Roman" w:cs="Times New Roman"/>
        </w:rPr>
        <w:t xml:space="preserve"> — the Jewish people leaving Egypt with a view to realizing an inheritance in a theocracy in another land.  Thus, a first-mention principle was established at this point in Scripture regarding </w:t>
      </w:r>
      <w:r w:rsidRPr="006670A5">
        <w:rPr>
          <w:rFonts w:ascii="Times New Roman" w:hAnsi="Times New Roman" w:cs="Times New Roman"/>
          <w:i/>
          <w:iCs/>
        </w:rPr>
        <w:t>signs</w:t>
      </w:r>
      <w:r w:rsidRPr="006670A5">
        <w:rPr>
          <w:rFonts w:ascii="Times New Roman" w:hAnsi="Times New Roman" w:cs="Times New Roman"/>
        </w:rPr>
        <w:t xml:space="preserve">, which can never change.  </w:t>
      </w:r>
    </w:p>
    <w:p w:rsidR="00EF546C" w:rsidRDefault="00EF546C"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i/>
          <w:iCs/>
        </w:rPr>
      </w:pPr>
      <w:r w:rsidRPr="006670A5">
        <w:rPr>
          <w:rFonts w:ascii="Times New Roman" w:hAnsi="Times New Roman" w:cs="Times New Roman"/>
        </w:rPr>
        <w:t xml:space="preserve">Accordingly, any future manifestation of signs, </w:t>
      </w:r>
      <w:r w:rsidR="00895295">
        <w:rPr>
          <w:rFonts w:ascii="Times New Roman" w:hAnsi="Times New Roman" w:cs="Times New Roman"/>
        </w:rPr>
        <w:t xml:space="preserve">by and </w:t>
      </w:r>
      <w:r w:rsidRPr="006670A5">
        <w:rPr>
          <w:rFonts w:ascii="Times New Roman" w:hAnsi="Times New Roman" w:cs="Times New Roman"/>
        </w:rPr>
        <w:t xml:space="preserve">through individuals empowered to perform these signs, could only have to do with </w:t>
      </w:r>
      <w:r w:rsidRPr="006670A5">
        <w:rPr>
          <w:rFonts w:ascii="Times New Roman" w:hAnsi="Times New Roman" w:cs="Times New Roman"/>
          <w:i/>
          <w:iCs/>
        </w:rPr>
        <w:t>the Jewish people</w:t>
      </w:r>
      <w:r w:rsidRPr="00895295">
        <w:rPr>
          <w:rFonts w:ascii="Times New Roman" w:hAnsi="Times New Roman" w:cs="Times New Roman"/>
          <w:iCs/>
        </w:rPr>
        <w:t>,</w:t>
      </w:r>
      <w:r w:rsidRPr="006670A5">
        <w:rPr>
          <w:rFonts w:ascii="Times New Roman" w:hAnsi="Times New Roman" w:cs="Times New Roman"/>
          <w:i/>
          <w:iCs/>
        </w:rPr>
        <w:t xml:space="preserve"> with the theocracy in view</w:t>
      </w:r>
      <w:r w:rsidRPr="00895295">
        <w:rPr>
          <w:rFonts w:ascii="Times New Roman" w:hAnsi="Times New Roman" w:cs="Times New Roman"/>
          <w:iCs/>
        </w:rPr>
        <w:t>.</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Remove either (</w:t>
      </w:r>
      <w:r w:rsidRPr="006670A5">
        <w:rPr>
          <w:rFonts w:ascii="Times New Roman" w:hAnsi="Times New Roman" w:cs="Times New Roman"/>
          <w:i/>
          <w:iCs/>
        </w:rPr>
        <w:t>the Jewish people</w:t>
      </w:r>
      <w:r w:rsidRPr="006670A5">
        <w:rPr>
          <w:rFonts w:ascii="Times New Roman" w:hAnsi="Times New Roman" w:cs="Times New Roman"/>
        </w:rPr>
        <w:t xml:space="preserve"> or </w:t>
      </w:r>
      <w:r w:rsidRPr="006670A5">
        <w:rPr>
          <w:rFonts w:ascii="Times New Roman" w:hAnsi="Times New Roman" w:cs="Times New Roman"/>
          <w:i/>
          <w:iCs/>
        </w:rPr>
        <w:t>the theocracy</w:t>
      </w:r>
      <w:r w:rsidRPr="006670A5">
        <w:rPr>
          <w:rFonts w:ascii="Times New Roman" w:hAnsi="Times New Roman" w:cs="Times New Roman"/>
        </w:rPr>
        <w:t>), and signs of the nature seen in Scripture</w:t>
      </w:r>
      <w:r w:rsidRPr="006670A5">
        <w:rPr>
          <w:rFonts w:ascii="Times New Roman" w:hAnsi="Times New Roman" w:cs="Times New Roman"/>
          <w:i/>
          <w:iCs/>
        </w:rPr>
        <w:t xml:space="preserve"> cannot exist</w:t>
      </w:r>
      <w:r w:rsidRPr="00895295">
        <w:rPr>
          <w:rFonts w:ascii="Times New Roman" w:hAnsi="Times New Roman" w:cs="Times New Roman"/>
          <w:iCs/>
        </w:rPr>
        <w:t>.</w:t>
      </w:r>
      <w:r w:rsidRPr="006670A5">
        <w:rPr>
          <w:rFonts w:ascii="Times New Roman" w:hAnsi="Times New Roman" w:cs="Times New Roman"/>
          <w:i/>
          <w:iCs/>
        </w:rPr>
        <w:t xml:space="preserve"> </w:t>
      </w:r>
      <w:r w:rsidRPr="006670A5">
        <w:rPr>
          <w:rFonts w:ascii="Times New Roman" w:hAnsi="Times New Roman" w:cs="Times New Roman"/>
        </w:rPr>
        <w:t xml:space="preserve"> Both </w:t>
      </w:r>
      <w:r w:rsidRPr="006670A5">
        <w:rPr>
          <w:rFonts w:ascii="Times New Roman" w:hAnsi="Times New Roman" w:cs="Times New Roman"/>
          <w:i/>
          <w:iCs/>
        </w:rPr>
        <w:t>Israel</w:t>
      </w:r>
      <w:r w:rsidRPr="006670A5">
        <w:rPr>
          <w:rFonts w:ascii="Times New Roman" w:hAnsi="Times New Roman" w:cs="Times New Roman"/>
        </w:rPr>
        <w:t xml:space="preserve"> and </w:t>
      </w:r>
      <w:r w:rsidRPr="006670A5">
        <w:rPr>
          <w:rFonts w:ascii="Times New Roman" w:hAnsi="Times New Roman" w:cs="Times New Roman"/>
          <w:i/>
          <w:iCs/>
        </w:rPr>
        <w:t>the kingdom</w:t>
      </w:r>
      <w:r w:rsidRPr="006670A5">
        <w:rPr>
          <w:rFonts w:ascii="Times New Roman" w:hAnsi="Times New Roman" w:cs="Times New Roman"/>
        </w:rPr>
        <w:t xml:space="preserve"> must be in view </w:t>
      </w:r>
      <w:r w:rsidRPr="006670A5">
        <w:rPr>
          <w:rFonts w:ascii="Times New Roman" w:hAnsi="Times New Roman" w:cs="Times New Roman"/>
          <w:i/>
          <w:iCs/>
        </w:rPr>
        <w:t>together</w:t>
      </w:r>
      <w:r w:rsidRPr="006670A5">
        <w:rPr>
          <w:rFonts w:ascii="Times New Roman" w:hAnsi="Times New Roman" w:cs="Times New Roman"/>
        </w:rPr>
        <w:t xml:space="preserve"> for these supernatural signs to exist.</w:t>
      </w:r>
    </w:p>
    <w:p w:rsidR="006670A5" w:rsidRPr="006670A5" w:rsidRDefault="006670A5" w:rsidP="006670A5">
      <w:pPr>
        <w:pStyle w:val="NoSpacing"/>
        <w:rPr>
          <w:rFonts w:ascii="Times New Roman" w:hAnsi="Times New Roman" w:cs="Times New Roman"/>
        </w:rPr>
      </w:pPr>
    </w:p>
    <w:p w:rsidR="0023698C" w:rsidRDefault="00895295" w:rsidP="006670A5">
      <w:pPr>
        <w:pStyle w:val="NoSpacing"/>
        <w:rPr>
          <w:rFonts w:ascii="Times New Roman" w:hAnsi="Times New Roman" w:cs="Times New Roman"/>
        </w:rPr>
      </w:pPr>
      <w:r>
        <w:rPr>
          <w:rFonts w:ascii="Times New Roman" w:hAnsi="Times New Roman" w:cs="Times New Roman"/>
        </w:rPr>
        <w:t xml:space="preserve">This is why </w:t>
      </w:r>
      <w:r w:rsidR="0023698C" w:rsidRPr="006670A5">
        <w:rPr>
          <w:rFonts w:ascii="Times New Roman" w:hAnsi="Times New Roman" w:cs="Times New Roman"/>
        </w:rPr>
        <w:t xml:space="preserve">the </w:t>
      </w:r>
      <w:r>
        <w:rPr>
          <w:rFonts w:ascii="Times New Roman" w:hAnsi="Times New Roman" w:cs="Times New Roman"/>
        </w:rPr>
        <w:t xml:space="preserve">exact </w:t>
      </w:r>
      <w:r w:rsidR="0023698C" w:rsidRPr="006670A5">
        <w:rPr>
          <w:rFonts w:ascii="Times New Roman" w:hAnsi="Times New Roman" w:cs="Times New Roman"/>
        </w:rPr>
        <w:t xml:space="preserve">same thing is seen </w:t>
      </w:r>
      <w:r>
        <w:rPr>
          <w:rFonts w:ascii="Times New Roman" w:hAnsi="Times New Roman" w:cs="Times New Roman"/>
        </w:rPr>
        <w:t xml:space="preserve">by and </w:t>
      </w:r>
      <w:r w:rsidR="0023698C" w:rsidRPr="006670A5">
        <w:rPr>
          <w:rFonts w:ascii="Times New Roman" w:hAnsi="Times New Roman" w:cs="Times New Roman"/>
        </w:rPr>
        <w:t xml:space="preserve">through a manifestation of signs during Elijah’s and Elisha’s ministries.  This was one of the darkest days in Israeli history.  Ahab and his wife Jezebel had led the people completely away from God, into Baal worship.  The theocracy was in existence, though in a divided kingdom.  And the manifested signs had to do with </w:t>
      </w:r>
      <w:r w:rsidR="0023698C" w:rsidRPr="006670A5">
        <w:rPr>
          <w:rFonts w:ascii="Times New Roman" w:hAnsi="Times New Roman" w:cs="Times New Roman"/>
          <w:i/>
          <w:iCs/>
        </w:rPr>
        <w:t>Israel and the kingdom</w:t>
      </w:r>
      <w:r w:rsidR="0023698C" w:rsidRPr="006670A5">
        <w:rPr>
          <w:rFonts w:ascii="Times New Roman" w:hAnsi="Times New Roman" w:cs="Times New Roman"/>
        </w:rPr>
        <w:t xml:space="preserve"> (a call for the people to return to the God of their fathers).</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 xml:space="preserve">The same thing was seen </w:t>
      </w:r>
      <w:r w:rsidR="00895295">
        <w:rPr>
          <w:rFonts w:ascii="Times New Roman" w:hAnsi="Times New Roman" w:cs="Times New Roman"/>
        </w:rPr>
        <w:t>in the gospel accounts and the b</w:t>
      </w:r>
      <w:r w:rsidRPr="006670A5">
        <w:rPr>
          <w:rFonts w:ascii="Times New Roman" w:hAnsi="Times New Roman" w:cs="Times New Roman"/>
        </w:rPr>
        <w:t xml:space="preserve">ook of </w:t>
      </w:r>
      <w:r w:rsidRPr="00895295">
        <w:rPr>
          <w:rFonts w:ascii="Times New Roman" w:hAnsi="Times New Roman" w:cs="Times New Roman"/>
          <w:b/>
        </w:rPr>
        <w:t>Acts</w:t>
      </w:r>
      <w:r w:rsidRPr="006670A5">
        <w:rPr>
          <w:rFonts w:ascii="Times New Roman" w:hAnsi="Times New Roman" w:cs="Times New Roman"/>
        </w:rPr>
        <w:t xml:space="preserve"> during the offer and reoffer of the kingdom to Israel — an unparalleled manifestation of signs.</w:t>
      </w:r>
    </w:p>
    <w:p w:rsidR="00895295" w:rsidRPr="006670A5" w:rsidRDefault="00895295" w:rsidP="006670A5">
      <w:pPr>
        <w:pStyle w:val="NoSpacing"/>
        <w:rPr>
          <w:rFonts w:ascii="Times New Roman" w:hAnsi="Times New Roman" w:cs="Times New Roman"/>
        </w:rPr>
      </w:pPr>
    </w:p>
    <w:p w:rsidR="00EF546C" w:rsidRDefault="0023698C" w:rsidP="006670A5">
      <w:pPr>
        <w:pStyle w:val="NoSpacing"/>
        <w:rPr>
          <w:rFonts w:ascii="Times New Roman" w:hAnsi="Times New Roman" w:cs="Times New Roman"/>
        </w:rPr>
      </w:pPr>
      <w:r w:rsidRPr="006670A5">
        <w:rPr>
          <w:rFonts w:ascii="Times New Roman" w:hAnsi="Times New Roman" w:cs="Times New Roman"/>
        </w:rPr>
        <w:t xml:space="preserve">And the same thing will again be seen during the first half of the Tribulation, </w:t>
      </w:r>
      <w:r w:rsidR="00895295">
        <w:rPr>
          <w:rFonts w:ascii="Times New Roman" w:hAnsi="Times New Roman" w:cs="Times New Roman"/>
        </w:rPr>
        <w:t xml:space="preserve">by and </w:t>
      </w:r>
      <w:r w:rsidRPr="006670A5">
        <w:rPr>
          <w:rFonts w:ascii="Times New Roman" w:hAnsi="Times New Roman" w:cs="Times New Roman"/>
        </w:rPr>
        <w:t>through the ministr</w:t>
      </w:r>
      <w:r w:rsidR="00895295">
        <w:rPr>
          <w:rFonts w:ascii="Times New Roman" w:hAnsi="Times New Roman" w:cs="Times New Roman"/>
        </w:rPr>
        <w:t xml:space="preserve">y of the two witnesses, </w:t>
      </w:r>
      <w:r w:rsidRPr="006670A5">
        <w:rPr>
          <w:rFonts w:ascii="Times New Roman" w:hAnsi="Times New Roman" w:cs="Times New Roman"/>
        </w:rPr>
        <w:t xml:space="preserve">the ministry of Moses and Elijah to Israel during this period.  </w:t>
      </w:r>
    </w:p>
    <w:p w:rsidR="00EF546C" w:rsidRDefault="00EF546C"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 xml:space="preserve">And the signs will, they </w:t>
      </w:r>
      <w:r w:rsidRPr="006670A5">
        <w:rPr>
          <w:rFonts w:ascii="Times New Roman" w:hAnsi="Times New Roman" w:cs="Times New Roman"/>
          <w:i/>
          <w:iCs/>
        </w:rPr>
        <w:t>must</w:t>
      </w:r>
      <w:r w:rsidRPr="006670A5">
        <w:rPr>
          <w:rFonts w:ascii="Times New Roman" w:hAnsi="Times New Roman" w:cs="Times New Roman"/>
        </w:rPr>
        <w:t xml:space="preserve">, have to do with </w:t>
      </w:r>
      <w:r w:rsidRPr="006670A5">
        <w:rPr>
          <w:rFonts w:ascii="Times New Roman" w:hAnsi="Times New Roman" w:cs="Times New Roman"/>
          <w:i/>
          <w:iCs/>
        </w:rPr>
        <w:t xml:space="preserve">Israel and the kingdom </w:t>
      </w:r>
      <w:r w:rsidRPr="006670A5">
        <w:rPr>
          <w:rFonts w:ascii="Times New Roman" w:hAnsi="Times New Roman" w:cs="Times New Roman"/>
        </w:rPr>
        <w:t>during this future time.  The kingdom will be in the offing.  The time will be at hand when the kingdom will be restored to a repentant and converted nation.</w:t>
      </w:r>
    </w:p>
    <w:p w:rsidR="006670A5" w:rsidRPr="006670A5" w:rsidRDefault="006670A5" w:rsidP="006670A5">
      <w:pPr>
        <w:pStyle w:val="NoSpacing"/>
        <w:rPr>
          <w:rFonts w:ascii="Times New Roman" w:hAnsi="Times New Roman" w:cs="Times New Roman"/>
        </w:rPr>
      </w:pPr>
    </w:p>
    <w:p w:rsidR="0023698C" w:rsidRPr="006670A5" w:rsidRDefault="0023698C" w:rsidP="006670A5">
      <w:pPr>
        <w:pStyle w:val="NoSpacing"/>
        <w:ind w:left="720"/>
        <w:rPr>
          <w:rFonts w:ascii="Times New Roman" w:hAnsi="Times New Roman" w:cs="Times New Roman"/>
          <w:sz w:val="22"/>
          <w:szCs w:val="22"/>
        </w:rPr>
      </w:pPr>
      <w:r w:rsidRPr="006670A5">
        <w:rPr>
          <w:rFonts w:ascii="Times New Roman" w:hAnsi="Times New Roman" w:cs="Times New Roman"/>
          <w:sz w:val="22"/>
          <w:szCs w:val="22"/>
        </w:rPr>
        <w:lastRenderedPageBreak/>
        <w:t>(For additional information on “signs” in the preceding respect, refer to the author’s three pamphlets, “Signs, Wonders, Miracles.”)</w:t>
      </w:r>
    </w:p>
    <w:p w:rsidR="006670A5" w:rsidRPr="006670A5" w:rsidRDefault="006670A5" w:rsidP="006670A5">
      <w:pPr>
        <w:pStyle w:val="NoSpacing"/>
        <w:rPr>
          <w:rFonts w:ascii="Times New Roman" w:hAnsi="Times New Roman" w:cs="Times New Roman"/>
        </w:rPr>
      </w:pPr>
    </w:p>
    <w:p w:rsidR="0023698C" w:rsidRPr="006670A5" w:rsidRDefault="0023698C" w:rsidP="006670A5">
      <w:pPr>
        <w:pStyle w:val="NoSpacing"/>
        <w:jc w:val="center"/>
        <w:rPr>
          <w:rFonts w:ascii="Times New Roman" w:hAnsi="Times New Roman" w:cs="Times New Roman"/>
          <w:sz w:val="28"/>
          <w:szCs w:val="28"/>
        </w:rPr>
      </w:pPr>
      <w:r w:rsidRPr="006670A5">
        <w:rPr>
          <w:rFonts w:ascii="Times New Roman" w:hAnsi="Times New Roman" w:cs="Times New Roman"/>
          <w:sz w:val="28"/>
          <w:szCs w:val="28"/>
        </w:rPr>
        <w:t>John and Elijah</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Many Bible students have trouble understanding that John</w:t>
      </w:r>
      <w:r w:rsidR="000D3BAA">
        <w:rPr>
          <w:rFonts w:ascii="Times New Roman" w:hAnsi="Times New Roman" w:cs="Times New Roman"/>
        </w:rPr>
        <w:t xml:space="preserve"> (John the Baptist)</w:t>
      </w:r>
      <w:r w:rsidRPr="006670A5">
        <w:rPr>
          <w:rFonts w:ascii="Times New Roman" w:hAnsi="Times New Roman" w:cs="Times New Roman"/>
        </w:rPr>
        <w:t xml:space="preserve"> only came “</w:t>
      </w:r>
      <w:r w:rsidRPr="00BE27BE">
        <w:rPr>
          <w:rFonts w:ascii="Times New Roman" w:hAnsi="Times New Roman" w:cs="Times New Roman"/>
          <w:i/>
        </w:rPr>
        <w:t>in the spirit and power of Elijah</w:t>
      </w:r>
      <w:r w:rsidRPr="006670A5">
        <w:rPr>
          <w:rFonts w:ascii="Times New Roman" w:hAnsi="Times New Roman" w:cs="Times New Roman"/>
        </w:rPr>
        <w:t>”</w:t>
      </w:r>
      <w:r w:rsidR="00BE27BE">
        <w:rPr>
          <w:rFonts w:ascii="Times New Roman" w:hAnsi="Times New Roman" w:cs="Times New Roman"/>
        </w:rPr>
        <w:t xml:space="preserve"> (</w:t>
      </w:r>
      <w:r w:rsidR="00BE27BE" w:rsidRPr="00BE27BE">
        <w:rPr>
          <w:rFonts w:ascii="Times New Roman" w:hAnsi="Times New Roman" w:cs="Times New Roman"/>
          <w:b/>
        </w:rPr>
        <w:t>Luke 1:17</w:t>
      </w:r>
      <w:r w:rsidR="00BE27BE">
        <w:rPr>
          <w:rFonts w:ascii="Times New Roman" w:hAnsi="Times New Roman" w:cs="Times New Roman"/>
        </w:rPr>
        <w:t>)</w:t>
      </w:r>
      <w:r w:rsidRPr="006670A5">
        <w:rPr>
          <w:rFonts w:ascii="Times New Roman" w:hAnsi="Times New Roman" w:cs="Times New Roman"/>
        </w:rPr>
        <w:t xml:space="preserve"> and did not fulfill any of the Old Testament prophecies pertaining to Elijah.</w:t>
      </w:r>
    </w:p>
    <w:p w:rsidR="000D3BAA" w:rsidRPr="006670A5" w:rsidRDefault="000D3BAA" w:rsidP="006670A5">
      <w:pPr>
        <w:pStyle w:val="NoSpacing"/>
        <w:rPr>
          <w:rFonts w:ascii="Times New Roman" w:hAnsi="Times New Roman" w:cs="Times New Roman"/>
        </w:rPr>
      </w:pPr>
      <w:bookmarkStart w:id="0" w:name="_GoBack"/>
      <w:bookmarkEnd w:id="0"/>
    </w:p>
    <w:p w:rsidR="0023698C" w:rsidRDefault="0023698C" w:rsidP="006670A5">
      <w:pPr>
        <w:pStyle w:val="NoSpacing"/>
        <w:rPr>
          <w:rFonts w:ascii="Times New Roman" w:hAnsi="Times New Roman" w:cs="Times New Roman"/>
        </w:rPr>
      </w:pPr>
      <w:r w:rsidRPr="006670A5">
        <w:rPr>
          <w:rFonts w:ascii="Times New Roman" w:hAnsi="Times New Roman" w:cs="Times New Roman"/>
        </w:rPr>
        <w:t>John clearly stated that he wasn’t Elijah (</w:t>
      </w:r>
      <w:r w:rsidRPr="00B3628E">
        <w:rPr>
          <w:rFonts w:ascii="Times New Roman" w:hAnsi="Times New Roman" w:cs="Times New Roman"/>
          <w:b/>
        </w:rPr>
        <w:t>John 1:21</w:t>
      </w:r>
      <w:r w:rsidRPr="006670A5">
        <w:rPr>
          <w:rFonts w:ascii="Times New Roman" w:hAnsi="Times New Roman" w:cs="Times New Roman"/>
        </w:rPr>
        <w:t>).  Jesus, on the other hand, said that he was Elijah (</w:t>
      </w:r>
      <w:r w:rsidR="00CA1F39" w:rsidRPr="00B24257">
        <w:rPr>
          <w:rFonts w:ascii="Times New Roman" w:hAnsi="Times New Roman" w:cs="Times New Roman"/>
          <w:b/>
        </w:rPr>
        <w:t>Matthew</w:t>
      </w:r>
      <w:r w:rsidRPr="00B24257">
        <w:rPr>
          <w:rFonts w:ascii="Times New Roman" w:hAnsi="Times New Roman" w:cs="Times New Roman"/>
          <w:b/>
        </w:rPr>
        <w:t xml:space="preserve"> 11:10-14</w:t>
      </w:r>
      <w:r w:rsidRPr="006670A5">
        <w:rPr>
          <w:rFonts w:ascii="Times New Roman" w:hAnsi="Times New Roman" w:cs="Times New Roman"/>
        </w:rPr>
        <w:t xml:space="preserve">; </w:t>
      </w:r>
      <w:r w:rsidRPr="00B24257">
        <w:rPr>
          <w:rFonts w:ascii="Times New Roman" w:hAnsi="Times New Roman" w:cs="Times New Roman"/>
          <w:b/>
        </w:rPr>
        <w:t>17:10-13</w:t>
      </w:r>
      <w:r w:rsidRPr="006670A5">
        <w:rPr>
          <w:rFonts w:ascii="Times New Roman" w:hAnsi="Times New Roman" w:cs="Times New Roman"/>
        </w:rPr>
        <w:t xml:space="preserve">).  But there was an “if” in connection with John being identified as Elijah by Christ in </w:t>
      </w:r>
      <w:r w:rsidR="00CA1F39" w:rsidRPr="00B24257">
        <w:rPr>
          <w:rFonts w:ascii="Times New Roman" w:hAnsi="Times New Roman" w:cs="Times New Roman"/>
          <w:b/>
        </w:rPr>
        <w:t>Matthew</w:t>
      </w:r>
      <w:r w:rsidRPr="00B24257">
        <w:rPr>
          <w:rFonts w:ascii="Times New Roman" w:hAnsi="Times New Roman" w:cs="Times New Roman"/>
          <w:b/>
        </w:rPr>
        <w:t xml:space="preserve"> 11:14</w:t>
      </w:r>
      <w:r w:rsidRPr="006670A5">
        <w:rPr>
          <w:rFonts w:ascii="Times New Roman" w:hAnsi="Times New Roman" w:cs="Times New Roman"/>
        </w:rPr>
        <w:t xml:space="preserve"> — “</w:t>
      </w:r>
      <w:r w:rsidR="00B24257" w:rsidRPr="00B24257">
        <w:rPr>
          <w:rFonts w:ascii="Times New Roman" w:hAnsi="Times New Roman" w:cs="Times New Roman"/>
          <w:i/>
        </w:rPr>
        <w:t>if you are willing to receive</w:t>
      </w:r>
      <w:r w:rsidR="00B24257">
        <w:rPr>
          <w:rFonts w:ascii="Times New Roman" w:hAnsi="Times New Roman" w:cs="Times New Roman"/>
        </w:rPr>
        <w:t xml:space="preserve"> . . . .”</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 xml:space="preserve">Elijah is to be Christ’s forerunner at the time </w:t>
      </w:r>
      <w:r w:rsidRPr="006670A5">
        <w:rPr>
          <w:rFonts w:ascii="Times New Roman" w:hAnsi="Times New Roman" w:cs="Times New Roman"/>
          <w:i/>
          <w:iCs/>
        </w:rPr>
        <w:t>Israel receives her Messiah</w:t>
      </w:r>
      <w:r w:rsidRPr="00BE27BE">
        <w:rPr>
          <w:rFonts w:ascii="Times New Roman" w:hAnsi="Times New Roman" w:cs="Times New Roman"/>
          <w:iCs/>
        </w:rPr>
        <w:t>.</w:t>
      </w:r>
      <w:r w:rsidRPr="006670A5">
        <w:rPr>
          <w:rFonts w:ascii="Times New Roman" w:hAnsi="Times New Roman" w:cs="Times New Roman"/>
        </w:rPr>
        <w:t xml:space="preserve">  God, in His foreknowledge, knew what the nation would do at Christ’s first coming.  Thus, John was sent “</w:t>
      </w:r>
      <w:r w:rsidRPr="007D240A">
        <w:rPr>
          <w:rFonts w:ascii="Times New Roman" w:hAnsi="Times New Roman" w:cs="Times New Roman"/>
          <w:i/>
        </w:rPr>
        <w:t>in the spirit and power of Elijah</w:t>
      </w:r>
      <w:r w:rsidRPr="006670A5">
        <w:rPr>
          <w:rFonts w:ascii="Times New Roman" w:hAnsi="Times New Roman" w:cs="Times New Roman"/>
        </w:rPr>
        <w:t>,” but not in fulfillment of any prophecies about Elijah.</w:t>
      </w:r>
    </w:p>
    <w:p w:rsidR="006670A5" w:rsidRPr="006670A5" w:rsidRDefault="006670A5" w:rsidP="006670A5">
      <w:pPr>
        <w:pStyle w:val="NoSpacing"/>
        <w:rPr>
          <w:rFonts w:ascii="Times New Roman" w:hAnsi="Times New Roman" w:cs="Times New Roman"/>
        </w:rPr>
      </w:pPr>
    </w:p>
    <w:p w:rsidR="0023698C" w:rsidRPr="006670A5" w:rsidRDefault="0023698C" w:rsidP="006670A5">
      <w:pPr>
        <w:pStyle w:val="NoSpacing"/>
        <w:ind w:left="720"/>
        <w:rPr>
          <w:rFonts w:ascii="Times New Roman" w:hAnsi="Times New Roman" w:cs="Times New Roman"/>
          <w:sz w:val="22"/>
          <w:szCs w:val="22"/>
        </w:rPr>
      </w:pPr>
      <w:r w:rsidRPr="006670A5">
        <w:rPr>
          <w:rFonts w:ascii="Times New Roman" w:hAnsi="Times New Roman" w:cs="Times New Roman"/>
          <w:sz w:val="22"/>
          <w:szCs w:val="22"/>
        </w:rPr>
        <w:t xml:space="preserve">(Scripture sometimes has near and far fulfillments of events in the preceding respect.  Note </w:t>
      </w:r>
      <w:r w:rsidRPr="007D240A">
        <w:rPr>
          <w:rFonts w:ascii="Times New Roman" w:hAnsi="Times New Roman" w:cs="Times New Roman"/>
          <w:b/>
          <w:sz w:val="22"/>
          <w:szCs w:val="22"/>
        </w:rPr>
        <w:t>Hos</w:t>
      </w:r>
      <w:r w:rsidR="005C3525" w:rsidRPr="007D240A">
        <w:rPr>
          <w:rFonts w:ascii="Times New Roman" w:hAnsi="Times New Roman" w:cs="Times New Roman"/>
          <w:b/>
          <w:sz w:val="22"/>
          <w:szCs w:val="22"/>
        </w:rPr>
        <w:t>ea</w:t>
      </w:r>
      <w:r w:rsidRPr="007D240A">
        <w:rPr>
          <w:rFonts w:ascii="Times New Roman" w:hAnsi="Times New Roman" w:cs="Times New Roman"/>
          <w:b/>
          <w:sz w:val="22"/>
          <w:szCs w:val="22"/>
        </w:rPr>
        <w:t xml:space="preserve"> 11:1</w:t>
      </w:r>
      <w:r w:rsidRPr="006670A5">
        <w:rPr>
          <w:rFonts w:ascii="Times New Roman" w:hAnsi="Times New Roman" w:cs="Times New Roman"/>
          <w:sz w:val="22"/>
          <w:szCs w:val="22"/>
        </w:rPr>
        <w:t xml:space="preserve"> and </w:t>
      </w:r>
      <w:r w:rsidR="00CA1F39" w:rsidRPr="007D240A">
        <w:rPr>
          <w:rFonts w:ascii="Times New Roman" w:hAnsi="Times New Roman" w:cs="Times New Roman"/>
          <w:b/>
          <w:sz w:val="22"/>
          <w:szCs w:val="22"/>
        </w:rPr>
        <w:t>Matthew</w:t>
      </w:r>
      <w:r w:rsidRPr="007D240A">
        <w:rPr>
          <w:rFonts w:ascii="Times New Roman" w:hAnsi="Times New Roman" w:cs="Times New Roman"/>
          <w:b/>
          <w:sz w:val="22"/>
          <w:szCs w:val="22"/>
        </w:rPr>
        <w:t xml:space="preserve"> 2:15</w:t>
      </w:r>
      <w:r w:rsidRPr="006670A5">
        <w:rPr>
          <w:rFonts w:ascii="Times New Roman" w:hAnsi="Times New Roman" w:cs="Times New Roman"/>
          <w:sz w:val="22"/>
          <w:szCs w:val="22"/>
        </w:rPr>
        <w:t xml:space="preserve"> for example — “</w:t>
      </w:r>
      <w:r w:rsidRPr="007D240A">
        <w:rPr>
          <w:rFonts w:ascii="Times New Roman" w:hAnsi="Times New Roman" w:cs="Times New Roman"/>
          <w:i/>
          <w:sz w:val="22"/>
          <w:szCs w:val="22"/>
        </w:rPr>
        <w:t>Out of Egypt have I called my Son</w:t>
      </w:r>
      <w:r w:rsidRPr="006670A5">
        <w:rPr>
          <w:rFonts w:ascii="Times New Roman" w:hAnsi="Times New Roman" w:cs="Times New Roman"/>
          <w:sz w:val="22"/>
          <w:szCs w:val="22"/>
        </w:rPr>
        <w:t xml:space="preserve">.”  The prophecy in </w:t>
      </w:r>
      <w:r w:rsidRPr="007D240A">
        <w:rPr>
          <w:rFonts w:ascii="Times New Roman" w:hAnsi="Times New Roman" w:cs="Times New Roman"/>
          <w:b/>
          <w:sz w:val="22"/>
          <w:szCs w:val="22"/>
        </w:rPr>
        <w:t>Hosea</w:t>
      </w:r>
      <w:r w:rsidRPr="006670A5">
        <w:rPr>
          <w:rFonts w:ascii="Times New Roman" w:hAnsi="Times New Roman" w:cs="Times New Roman"/>
          <w:sz w:val="22"/>
          <w:szCs w:val="22"/>
        </w:rPr>
        <w:t xml:space="preserve"> is clearly about </w:t>
      </w:r>
      <w:r w:rsidRPr="006670A5">
        <w:rPr>
          <w:rFonts w:ascii="Times New Roman" w:hAnsi="Times New Roman" w:cs="Times New Roman"/>
          <w:i/>
          <w:iCs/>
          <w:sz w:val="22"/>
          <w:szCs w:val="22"/>
        </w:rPr>
        <w:t>Israel</w:t>
      </w:r>
      <w:r w:rsidRPr="006670A5">
        <w:rPr>
          <w:rFonts w:ascii="Times New Roman" w:hAnsi="Times New Roman" w:cs="Times New Roman"/>
          <w:sz w:val="22"/>
          <w:szCs w:val="22"/>
        </w:rPr>
        <w:t xml:space="preserve">, God’s firstborn son, at the time of the Exodus.  In </w:t>
      </w:r>
      <w:r w:rsidRPr="007D240A">
        <w:rPr>
          <w:rFonts w:ascii="Times New Roman" w:hAnsi="Times New Roman" w:cs="Times New Roman"/>
          <w:b/>
          <w:sz w:val="22"/>
          <w:szCs w:val="22"/>
        </w:rPr>
        <w:t>Matthew</w:t>
      </w:r>
      <w:r w:rsidRPr="006670A5">
        <w:rPr>
          <w:rFonts w:ascii="Times New Roman" w:hAnsi="Times New Roman" w:cs="Times New Roman"/>
          <w:sz w:val="22"/>
          <w:szCs w:val="22"/>
        </w:rPr>
        <w:t xml:space="preserve"> though, the prophecy was fulfilled by God’s other firstborn Son, at the time He was removed from Egypt as a child.)</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 xml:space="preserve">The fulfillment of that </w:t>
      </w:r>
      <w:r w:rsidR="007D240A">
        <w:rPr>
          <w:rFonts w:ascii="Times New Roman" w:hAnsi="Times New Roman" w:cs="Times New Roman"/>
        </w:rPr>
        <w:t xml:space="preserve">which is </w:t>
      </w:r>
      <w:r w:rsidRPr="006670A5">
        <w:rPr>
          <w:rFonts w:ascii="Times New Roman" w:hAnsi="Times New Roman" w:cs="Times New Roman"/>
        </w:rPr>
        <w:t xml:space="preserve">seen in </w:t>
      </w:r>
      <w:r w:rsidR="00CA1F39" w:rsidRPr="007D240A">
        <w:rPr>
          <w:rFonts w:ascii="Times New Roman" w:hAnsi="Times New Roman" w:cs="Times New Roman"/>
          <w:b/>
        </w:rPr>
        <w:t>Isaiah</w:t>
      </w:r>
      <w:r w:rsidRPr="007D240A">
        <w:rPr>
          <w:rFonts w:ascii="Times New Roman" w:hAnsi="Times New Roman" w:cs="Times New Roman"/>
          <w:b/>
        </w:rPr>
        <w:t xml:space="preserve"> 40:3</w:t>
      </w:r>
      <w:r w:rsidRPr="006670A5">
        <w:rPr>
          <w:rFonts w:ascii="Times New Roman" w:hAnsi="Times New Roman" w:cs="Times New Roman"/>
        </w:rPr>
        <w:t xml:space="preserve">; </w:t>
      </w:r>
      <w:r w:rsidR="00CA1F39" w:rsidRPr="007D240A">
        <w:rPr>
          <w:rFonts w:ascii="Times New Roman" w:hAnsi="Times New Roman" w:cs="Times New Roman"/>
          <w:b/>
        </w:rPr>
        <w:t>Malachi</w:t>
      </w:r>
      <w:r w:rsidRPr="007D240A">
        <w:rPr>
          <w:rFonts w:ascii="Times New Roman" w:hAnsi="Times New Roman" w:cs="Times New Roman"/>
          <w:b/>
        </w:rPr>
        <w:t xml:space="preserve"> 3:1</w:t>
      </w:r>
      <w:r w:rsidRPr="006670A5">
        <w:rPr>
          <w:rFonts w:ascii="Times New Roman" w:hAnsi="Times New Roman" w:cs="Times New Roman"/>
        </w:rPr>
        <w:t xml:space="preserve">; </w:t>
      </w:r>
      <w:r w:rsidRPr="007D240A">
        <w:rPr>
          <w:rFonts w:ascii="Times New Roman" w:hAnsi="Times New Roman" w:cs="Times New Roman"/>
          <w:b/>
        </w:rPr>
        <w:t>4:5</w:t>
      </w:r>
      <w:r w:rsidRPr="006670A5">
        <w:rPr>
          <w:rFonts w:ascii="Times New Roman" w:hAnsi="Times New Roman" w:cs="Times New Roman"/>
        </w:rPr>
        <w:t xml:space="preserve">, </w:t>
      </w:r>
      <w:r w:rsidRPr="007D240A">
        <w:rPr>
          <w:rFonts w:ascii="Times New Roman" w:hAnsi="Times New Roman" w:cs="Times New Roman"/>
          <w:b/>
        </w:rPr>
        <w:t>6</w:t>
      </w:r>
      <w:r w:rsidRPr="006670A5">
        <w:rPr>
          <w:rFonts w:ascii="Times New Roman" w:hAnsi="Times New Roman" w:cs="Times New Roman"/>
        </w:rPr>
        <w:t xml:space="preserve"> can only occur at </w:t>
      </w:r>
      <w:r w:rsidRPr="006670A5">
        <w:rPr>
          <w:rFonts w:ascii="Times New Roman" w:hAnsi="Times New Roman" w:cs="Times New Roman"/>
          <w:i/>
          <w:iCs/>
        </w:rPr>
        <w:t>a time when the Jewish people receive their Messiah</w:t>
      </w:r>
      <w:r w:rsidRPr="007D240A">
        <w:rPr>
          <w:rFonts w:ascii="Times New Roman" w:hAnsi="Times New Roman" w:cs="Times New Roman"/>
          <w:iCs/>
        </w:rPr>
        <w:t>.</w:t>
      </w:r>
      <w:r w:rsidRPr="006670A5">
        <w:rPr>
          <w:rFonts w:ascii="Times New Roman" w:hAnsi="Times New Roman" w:cs="Times New Roman"/>
        </w:rPr>
        <w:t xml:space="preserve">  Note the context of </w:t>
      </w:r>
      <w:r w:rsidR="00CA1F39" w:rsidRPr="007D240A">
        <w:rPr>
          <w:rFonts w:ascii="Times New Roman" w:hAnsi="Times New Roman" w:cs="Times New Roman"/>
          <w:b/>
        </w:rPr>
        <w:t>Isaiah</w:t>
      </w:r>
      <w:r w:rsidRPr="007D240A">
        <w:rPr>
          <w:rFonts w:ascii="Times New Roman" w:hAnsi="Times New Roman" w:cs="Times New Roman"/>
          <w:b/>
        </w:rPr>
        <w:t xml:space="preserve"> 40:3</w:t>
      </w:r>
      <w:r w:rsidRPr="006670A5">
        <w:rPr>
          <w:rFonts w:ascii="Times New Roman" w:hAnsi="Times New Roman" w:cs="Times New Roman"/>
        </w:rPr>
        <w:t xml:space="preserve">; it is millennial.  Also, note that which Elijah will do in </w:t>
      </w:r>
      <w:r w:rsidR="00CA1F39" w:rsidRPr="007D240A">
        <w:rPr>
          <w:rFonts w:ascii="Times New Roman" w:hAnsi="Times New Roman" w:cs="Times New Roman"/>
          <w:b/>
        </w:rPr>
        <w:t>Malachi</w:t>
      </w:r>
      <w:r w:rsidRPr="007D240A">
        <w:rPr>
          <w:rFonts w:ascii="Times New Roman" w:hAnsi="Times New Roman" w:cs="Times New Roman"/>
          <w:b/>
        </w:rPr>
        <w:t xml:space="preserve"> 4:6</w:t>
      </w:r>
      <w:r w:rsidRPr="006670A5">
        <w:rPr>
          <w:rFonts w:ascii="Times New Roman" w:hAnsi="Times New Roman" w:cs="Times New Roman"/>
        </w:rPr>
        <w:t>, which John didn’t do in his ministry.</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Elijah, exactly as he did with the proph</w:t>
      </w:r>
      <w:r w:rsidR="005C3525">
        <w:rPr>
          <w:rFonts w:ascii="Times New Roman" w:hAnsi="Times New Roman" w:cs="Times New Roman"/>
        </w:rPr>
        <w:t xml:space="preserve">ets of Baal on Mount Carmel in </w:t>
      </w:r>
      <w:r w:rsidR="005C3525" w:rsidRPr="007D240A">
        <w:rPr>
          <w:rFonts w:ascii="Times New Roman" w:hAnsi="Times New Roman" w:cs="Times New Roman"/>
          <w:b/>
        </w:rPr>
        <w:t>1</w:t>
      </w:r>
      <w:r w:rsidRPr="007D240A">
        <w:rPr>
          <w:rFonts w:ascii="Times New Roman" w:hAnsi="Times New Roman" w:cs="Times New Roman"/>
          <w:b/>
        </w:rPr>
        <w:t xml:space="preserve"> Kings 18:25ff</w:t>
      </w:r>
      <w:r w:rsidRPr="006670A5">
        <w:rPr>
          <w:rFonts w:ascii="Times New Roman" w:hAnsi="Times New Roman" w:cs="Times New Roman"/>
        </w:rPr>
        <w:t>, will turn “</w:t>
      </w:r>
      <w:r w:rsidRPr="007D240A">
        <w:rPr>
          <w:rFonts w:ascii="Times New Roman" w:hAnsi="Times New Roman" w:cs="Times New Roman"/>
          <w:i/>
        </w:rPr>
        <w:t>the heart</w:t>
      </w:r>
      <w:r w:rsidRPr="006670A5">
        <w:rPr>
          <w:rFonts w:ascii="Times New Roman" w:hAnsi="Times New Roman" w:cs="Times New Roman"/>
        </w:rPr>
        <w:t>” of the Jewish people back to their fathers (back to believing the prophets), and “</w:t>
      </w:r>
      <w:r w:rsidRPr="007D240A">
        <w:rPr>
          <w:rFonts w:ascii="Times New Roman" w:hAnsi="Times New Roman" w:cs="Times New Roman"/>
          <w:i/>
        </w:rPr>
        <w:t>the heart</w:t>
      </w:r>
      <w:r w:rsidRPr="006670A5">
        <w:rPr>
          <w:rFonts w:ascii="Times New Roman" w:hAnsi="Times New Roman" w:cs="Times New Roman"/>
        </w:rPr>
        <w:t>” of their fathers (the prophets) back to the Jewish people.  Note the direct statement regarding this in the historical account following the fire falling from heaven on Mount Carmel (</w:t>
      </w:r>
      <w:r w:rsidRPr="005C3525">
        <w:rPr>
          <w:rFonts w:ascii="Times New Roman" w:hAnsi="Times New Roman" w:cs="Times New Roman"/>
          <w:iCs/>
        </w:rPr>
        <w:t>cf</w:t>
      </w:r>
      <w:r w:rsidRPr="006670A5">
        <w:rPr>
          <w:rFonts w:ascii="Times New Roman" w:hAnsi="Times New Roman" w:cs="Times New Roman"/>
          <w:i/>
          <w:iCs/>
        </w:rPr>
        <w:t>.</w:t>
      </w:r>
      <w:r w:rsidRPr="006670A5">
        <w:rPr>
          <w:rFonts w:ascii="Times New Roman" w:hAnsi="Times New Roman" w:cs="Times New Roman"/>
        </w:rPr>
        <w:t xml:space="preserve"> </w:t>
      </w:r>
      <w:r w:rsidR="005C3525" w:rsidRPr="007D240A">
        <w:rPr>
          <w:rFonts w:ascii="Times New Roman" w:hAnsi="Times New Roman" w:cs="Times New Roman"/>
          <w:b/>
        </w:rPr>
        <w:t>1</w:t>
      </w:r>
      <w:r w:rsidRPr="007D240A">
        <w:rPr>
          <w:rFonts w:ascii="Times New Roman" w:hAnsi="Times New Roman" w:cs="Times New Roman"/>
          <w:b/>
        </w:rPr>
        <w:t xml:space="preserve"> Kings 18:37-39</w:t>
      </w:r>
      <w:r w:rsidRPr="006670A5">
        <w:rPr>
          <w:rFonts w:ascii="Times New Roman" w:hAnsi="Times New Roman" w:cs="Times New Roman"/>
        </w:rPr>
        <w:t xml:space="preserve">; </w:t>
      </w:r>
      <w:r w:rsidR="00CA1F39" w:rsidRPr="007D240A">
        <w:rPr>
          <w:rFonts w:ascii="Times New Roman" w:hAnsi="Times New Roman" w:cs="Times New Roman"/>
          <w:b/>
        </w:rPr>
        <w:t>Malachi</w:t>
      </w:r>
      <w:r w:rsidRPr="007D240A">
        <w:rPr>
          <w:rFonts w:ascii="Times New Roman" w:hAnsi="Times New Roman" w:cs="Times New Roman"/>
          <w:b/>
        </w:rPr>
        <w:t xml:space="preserve"> 4:5</w:t>
      </w:r>
      <w:r w:rsidRPr="006670A5">
        <w:rPr>
          <w:rFonts w:ascii="Times New Roman" w:hAnsi="Times New Roman" w:cs="Times New Roman"/>
        </w:rPr>
        <w:t xml:space="preserve">, </w:t>
      </w:r>
      <w:r w:rsidRPr="007D240A">
        <w:rPr>
          <w:rFonts w:ascii="Times New Roman" w:hAnsi="Times New Roman" w:cs="Times New Roman"/>
          <w:b/>
        </w:rPr>
        <w:t>6</w:t>
      </w:r>
      <w:r w:rsidRPr="006670A5">
        <w:rPr>
          <w:rFonts w:ascii="Times New Roman" w:hAnsi="Times New Roman" w:cs="Times New Roman"/>
        </w:rPr>
        <w:t>).</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i/>
          <w:iCs/>
        </w:rPr>
      </w:pPr>
      <w:r w:rsidRPr="006670A5">
        <w:rPr>
          <w:rFonts w:ascii="Times New Roman" w:hAnsi="Times New Roman" w:cs="Times New Roman"/>
        </w:rPr>
        <w:t xml:space="preserve">John, as Christ’s forerunner at His first coming, aside from a near fulfillment of </w:t>
      </w:r>
      <w:r w:rsidR="00CA1F39" w:rsidRPr="007D240A">
        <w:rPr>
          <w:rFonts w:ascii="Times New Roman" w:hAnsi="Times New Roman" w:cs="Times New Roman"/>
          <w:b/>
        </w:rPr>
        <w:t>Isaiah</w:t>
      </w:r>
      <w:r w:rsidRPr="007D240A">
        <w:rPr>
          <w:rFonts w:ascii="Times New Roman" w:hAnsi="Times New Roman" w:cs="Times New Roman"/>
          <w:b/>
        </w:rPr>
        <w:t xml:space="preserve"> 40:3</w:t>
      </w:r>
      <w:r w:rsidRPr="006670A5">
        <w:rPr>
          <w:rFonts w:ascii="Times New Roman" w:hAnsi="Times New Roman" w:cs="Times New Roman"/>
        </w:rPr>
        <w:t>, failed to fulfill any of the prophecies pertaining to Elijah.  Thu</w:t>
      </w:r>
      <w:r w:rsidR="007D240A">
        <w:rPr>
          <w:rFonts w:ascii="Times New Roman" w:hAnsi="Times New Roman" w:cs="Times New Roman"/>
        </w:rPr>
        <w:t>s, through any sound system of b</w:t>
      </w:r>
      <w:r w:rsidRPr="006670A5">
        <w:rPr>
          <w:rFonts w:ascii="Times New Roman" w:hAnsi="Times New Roman" w:cs="Times New Roman"/>
        </w:rPr>
        <w:t xml:space="preserve">iblical interpretation, </w:t>
      </w:r>
      <w:r w:rsidRPr="006670A5">
        <w:rPr>
          <w:rFonts w:ascii="Times New Roman" w:hAnsi="Times New Roman" w:cs="Times New Roman"/>
          <w:i/>
          <w:iCs/>
        </w:rPr>
        <w:t>John cannot possibly be seen fulfilling the Old Testament prophecies concerning Elijah</w:t>
      </w:r>
      <w:r w:rsidRPr="007D240A">
        <w:rPr>
          <w:rFonts w:ascii="Times New Roman" w:hAnsi="Times New Roman" w:cs="Times New Roman"/>
          <w:iCs/>
        </w:rPr>
        <w:t>.</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 xml:space="preserve">Elijah will come yet future, fulfilling </w:t>
      </w:r>
      <w:r w:rsidR="00CA1F39" w:rsidRPr="007D240A">
        <w:rPr>
          <w:rFonts w:ascii="Times New Roman" w:hAnsi="Times New Roman" w:cs="Times New Roman"/>
          <w:b/>
        </w:rPr>
        <w:t>Isaiah</w:t>
      </w:r>
      <w:r w:rsidRPr="007D240A">
        <w:rPr>
          <w:rFonts w:ascii="Times New Roman" w:hAnsi="Times New Roman" w:cs="Times New Roman"/>
          <w:b/>
        </w:rPr>
        <w:t xml:space="preserve"> 40:3</w:t>
      </w:r>
      <w:r w:rsidRPr="006670A5">
        <w:rPr>
          <w:rFonts w:ascii="Times New Roman" w:hAnsi="Times New Roman" w:cs="Times New Roman"/>
        </w:rPr>
        <w:t xml:space="preserve">; </w:t>
      </w:r>
      <w:r w:rsidR="00CA1F39" w:rsidRPr="007D240A">
        <w:rPr>
          <w:rFonts w:ascii="Times New Roman" w:hAnsi="Times New Roman" w:cs="Times New Roman"/>
          <w:b/>
        </w:rPr>
        <w:t>Malachi</w:t>
      </w:r>
      <w:r w:rsidRPr="007D240A">
        <w:rPr>
          <w:rFonts w:ascii="Times New Roman" w:hAnsi="Times New Roman" w:cs="Times New Roman"/>
          <w:b/>
        </w:rPr>
        <w:t xml:space="preserve"> 3:1</w:t>
      </w:r>
      <w:r w:rsidRPr="006670A5">
        <w:rPr>
          <w:rFonts w:ascii="Times New Roman" w:hAnsi="Times New Roman" w:cs="Times New Roman"/>
        </w:rPr>
        <w:t xml:space="preserve">; </w:t>
      </w:r>
      <w:r w:rsidRPr="007D240A">
        <w:rPr>
          <w:rFonts w:ascii="Times New Roman" w:hAnsi="Times New Roman" w:cs="Times New Roman"/>
          <w:b/>
        </w:rPr>
        <w:t>4:5</w:t>
      </w:r>
      <w:r w:rsidRPr="006670A5">
        <w:rPr>
          <w:rFonts w:ascii="Times New Roman" w:hAnsi="Times New Roman" w:cs="Times New Roman"/>
        </w:rPr>
        <w:t xml:space="preserve">, </w:t>
      </w:r>
      <w:r w:rsidRPr="007D240A">
        <w:rPr>
          <w:rFonts w:ascii="Times New Roman" w:hAnsi="Times New Roman" w:cs="Times New Roman"/>
          <w:b/>
        </w:rPr>
        <w:t>6</w:t>
      </w:r>
      <w:r w:rsidRPr="006670A5">
        <w:rPr>
          <w:rFonts w:ascii="Times New Roman" w:hAnsi="Times New Roman" w:cs="Times New Roman"/>
        </w:rPr>
        <w:t xml:space="preserve">.  And, once again, he will be instrumental in turning the people </w:t>
      </w:r>
      <w:r w:rsidRPr="006670A5">
        <w:rPr>
          <w:rFonts w:ascii="Times New Roman" w:hAnsi="Times New Roman" w:cs="Times New Roman"/>
          <w:i/>
          <w:iCs/>
        </w:rPr>
        <w:t xml:space="preserve">from unbelief to belief </w:t>
      </w:r>
      <w:r w:rsidRPr="006670A5">
        <w:rPr>
          <w:rFonts w:ascii="Times New Roman" w:hAnsi="Times New Roman" w:cs="Times New Roman"/>
        </w:rPr>
        <w:t>in Israel, possibly in a similar manner to the way he accomplished this on Moun</w:t>
      </w:r>
      <w:r w:rsidR="005C3525">
        <w:rPr>
          <w:rFonts w:ascii="Times New Roman" w:hAnsi="Times New Roman" w:cs="Times New Roman"/>
        </w:rPr>
        <w:t>t Carmel over 2,800 years ago (</w:t>
      </w:r>
      <w:r w:rsidR="005C3525" w:rsidRPr="007D240A">
        <w:rPr>
          <w:rFonts w:ascii="Times New Roman" w:hAnsi="Times New Roman" w:cs="Times New Roman"/>
          <w:b/>
        </w:rPr>
        <w:t>1</w:t>
      </w:r>
      <w:r w:rsidRPr="007D240A">
        <w:rPr>
          <w:rFonts w:ascii="Times New Roman" w:hAnsi="Times New Roman" w:cs="Times New Roman"/>
          <w:b/>
        </w:rPr>
        <w:t xml:space="preserve"> Kings 18:25-39</w:t>
      </w:r>
      <w:r w:rsidRPr="006670A5">
        <w:rPr>
          <w:rFonts w:ascii="Times New Roman" w:hAnsi="Times New Roman" w:cs="Times New Roman"/>
        </w:rPr>
        <w:t>).</w:t>
      </w:r>
    </w:p>
    <w:p w:rsidR="006670A5" w:rsidRPr="006670A5" w:rsidRDefault="006670A5" w:rsidP="006670A5">
      <w:pPr>
        <w:pStyle w:val="NoSpacing"/>
        <w:rPr>
          <w:rFonts w:ascii="Times New Roman" w:hAnsi="Times New Roman" w:cs="Times New Roman"/>
        </w:rPr>
      </w:pPr>
    </w:p>
    <w:p w:rsidR="0023698C" w:rsidRPr="006670A5" w:rsidRDefault="0023698C" w:rsidP="006670A5">
      <w:pPr>
        <w:pStyle w:val="NoSpacing"/>
        <w:jc w:val="center"/>
        <w:rPr>
          <w:rFonts w:ascii="Times New Roman" w:hAnsi="Times New Roman" w:cs="Times New Roman"/>
          <w:sz w:val="28"/>
          <w:szCs w:val="28"/>
        </w:rPr>
      </w:pPr>
      <w:r w:rsidRPr="006670A5">
        <w:rPr>
          <w:rFonts w:ascii="Times New Roman" w:hAnsi="Times New Roman" w:cs="Times New Roman"/>
          <w:sz w:val="28"/>
          <w:szCs w:val="28"/>
        </w:rPr>
        <w:t>Moses and Elijah, During the Tribulation</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 xml:space="preserve">When Elijah returns to minister to the Jewish people before “the coming of the great and dreadful day of the Lord,” he will be accompanied by Moses, both during the Tribulation and </w:t>
      </w:r>
      <w:r w:rsidRPr="006670A5">
        <w:rPr>
          <w:rFonts w:ascii="Times New Roman" w:hAnsi="Times New Roman" w:cs="Times New Roman"/>
        </w:rPr>
        <w:lastRenderedPageBreak/>
        <w:t>with Christ following the Tribulation.  And his fulfilling the passages in Isaiah and Malachi may very well occur both during and following the Tribulation when both he and Moses return with Christ, for events throughout this period will occur prior to “</w:t>
      </w:r>
      <w:r w:rsidR="007D240A" w:rsidRPr="005160D3">
        <w:rPr>
          <w:rFonts w:ascii="Times New Roman" w:hAnsi="Times New Roman" w:cs="Times New Roman"/>
          <w:i/>
        </w:rPr>
        <w:t>the coming of the great and dreadful day of the LORD</w:t>
      </w:r>
      <w:r w:rsidRPr="006670A5">
        <w:rPr>
          <w:rFonts w:ascii="Times New Roman" w:hAnsi="Times New Roman" w:cs="Times New Roman"/>
        </w:rPr>
        <w:t>.”</w:t>
      </w:r>
    </w:p>
    <w:p w:rsidR="006670A5" w:rsidRPr="006670A5" w:rsidRDefault="006670A5" w:rsidP="006670A5">
      <w:pPr>
        <w:pStyle w:val="NoSpacing"/>
        <w:rPr>
          <w:rFonts w:ascii="Times New Roman" w:hAnsi="Times New Roman" w:cs="Times New Roman"/>
        </w:rPr>
      </w:pPr>
    </w:p>
    <w:p w:rsidR="0023698C" w:rsidRPr="006670A5" w:rsidRDefault="0023698C" w:rsidP="006670A5">
      <w:pPr>
        <w:pStyle w:val="NoSpacing"/>
        <w:ind w:left="720"/>
        <w:rPr>
          <w:rFonts w:ascii="Times New Roman" w:hAnsi="Times New Roman" w:cs="Times New Roman"/>
          <w:sz w:val="22"/>
          <w:szCs w:val="22"/>
        </w:rPr>
      </w:pPr>
      <w:r w:rsidRPr="006670A5">
        <w:rPr>
          <w:rFonts w:ascii="Times New Roman" w:hAnsi="Times New Roman" w:cs="Times New Roman"/>
          <w:sz w:val="22"/>
          <w:szCs w:val="22"/>
        </w:rPr>
        <w:t>(For information concerning when the Day of the Lord begins, which will follow the Tribulation and Chris</w:t>
      </w:r>
      <w:r w:rsidR="007D240A">
        <w:rPr>
          <w:rFonts w:ascii="Times New Roman" w:hAnsi="Times New Roman" w:cs="Times New Roman"/>
          <w:sz w:val="22"/>
          <w:szCs w:val="22"/>
        </w:rPr>
        <w:t>t’s return, refer to Chapters 4</w:t>
      </w:r>
      <w:r w:rsidRPr="006670A5">
        <w:rPr>
          <w:rFonts w:ascii="Times New Roman" w:hAnsi="Times New Roman" w:cs="Times New Roman"/>
          <w:sz w:val="22"/>
          <w:szCs w:val="22"/>
        </w:rPr>
        <w:t xml:space="preserve">, </w:t>
      </w:r>
      <w:r w:rsidR="007D240A">
        <w:rPr>
          <w:rFonts w:ascii="Times New Roman" w:hAnsi="Times New Roman" w:cs="Times New Roman"/>
          <w:sz w:val="22"/>
          <w:szCs w:val="22"/>
        </w:rPr>
        <w:t>5</w:t>
      </w:r>
      <w:r w:rsidRPr="006670A5">
        <w:rPr>
          <w:rFonts w:ascii="Times New Roman" w:hAnsi="Times New Roman" w:cs="Times New Roman"/>
          <w:sz w:val="22"/>
          <w:szCs w:val="22"/>
        </w:rPr>
        <w:t xml:space="preserve"> in the author’s book, </w:t>
      </w:r>
      <w:r w:rsidR="007D240A">
        <w:rPr>
          <w:rFonts w:ascii="Times New Roman" w:hAnsi="Times New Roman" w:cs="Times New Roman"/>
          <w:sz w:val="22"/>
          <w:szCs w:val="22"/>
          <w:u w:val="single"/>
        </w:rPr>
        <w:t>The Time of the End</w:t>
      </w:r>
      <w:r w:rsidRPr="006670A5">
        <w:rPr>
          <w:rFonts w:ascii="Times New Roman" w:hAnsi="Times New Roman" w:cs="Times New Roman"/>
          <w:sz w:val="22"/>
          <w:szCs w:val="22"/>
        </w:rPr>
        <w:t>.</w:t>
      </w:r>
    </w:p>
    <w:p w:rsidR="0023698C" w:rsidRDefault="0023698C" w:rsidP="006670A5">
      <w:pPr>
        <w:pStyle w:val="NoSpacing"/>
        <w:ind w:left="720"/>
        <w:rPr>
          <w:rFonts w:ascii="Times New Roman" w:hAnsi="Times New Roman" w:cs="Times New Roman"/>
        </w:rPr>
      </w:pPr>
      <w:r w:rsidRPr="006670A5">
        <w:rPr>
          <w:rFonts w:ascii="Times New Roman" w:hAnsi="Times New Roman" w:cs="Times New Roman"/>
          <w:sz w:val="22"/>
          <w:szCs w:val="22"/>
        </w:rPr>
        <w:t>“The great and dreadful day of the Lord” would refer more specifically to that time when Gentile world power is destroyed following Christ’s return [</w:t>
      </w:r>
      <w:r w:rsidRPr="007D240A">
        <w:rPr>
          <w:rFonts w:ascii="Times New Roman" w:hAnsi="Times New Roman" w:cs="Times New Roman"/>
          <w:b/>
          <w:sz w:val="22"/>
          <w:szCs w:val="22"/>
        </w:rPr>
        <w:t>Joel 2:1-11</w:t>
      </w:r>
      <w:r w:rsidRPr="006670A5">
        <w:rPr>
          <w:rFonts w:ascii="Times New Roman" w:hAnsi="Times New Roman" w:cs="Times New Roman"/>
          <w:sz w:val="22"/>
          <w:szCs w:val="22"/>
        </w:rPr>
        <w:t xml:space="preserve">, </w:t>
      </w:r>
      <w:r w:rsidRPr="007D240A">
        <w:rPr>
          <w:rFonts w:ascii="Times New Roman" w:hAnsi="Times New Roman" w:cs="Times New Roman"/>
          <w:b/>
          <w:sz w:val="22"/>
          <w:szCs w:val="22"/>
        </w:rPr>
        <w:t>30-32</w:t>
      </w:r>
      <w:r w:rsidRPr="006670A5">
        <w:rPr>
          <w:rFonts w:ascii="Times New Roman" w:hAnsi="Times New Roman" w:cs="Times New Roman"/>
          <w:sz w:val="22"/>
          <w:szCs w:val="22"/>
        </w:rPr>
        <w:t xml:space="preserve">; </w:t>
      </w:r>
      <w:r w:rsidRPr="007D240A">
        <w:rPr>
          <w:rFonts w:ascii="Times New Roman" w:hAnsi="Times New Roman" w:cs="Times New Roman"/>
          <w:b/>
          <w:sz w:val="22"/>
          <w:szCs w:val="22"/>
        </w:rPr>
        <w:t>3:1-16</w:t>
      </w:r>
      <w:r w:rsidRPr="006670A5">
        <w:rPr>
          <w:rFonts w:ascii="Times New Roman" w:hAnsi="Times New Roman" w:cs="Times New Roman"/>
          <w:sz w:val="22"/>
          <w:szCs w:val="22"/>
        </w:rPr>
        <w:t>].)</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During the Tribulation (first half), Moses and Elijah will minister to Israel.  They will evidently be instrumental in the conversion of the 144,000 Jews who are to proclaim the gospel of the kingdom to the Gentiles worldwide during the last half of the Tribulation (</w:t>
      </w:r>
      <w:r w:rsidR="00CA1F39" w:rsidRPr="007D240A">
        <w:rPr>
          <w:rFonts w:ascii="Times New Roman" w:hAnsi="Times New Roman" w:cs="Times New Roman"/>
          <w:b/>
        </w:rPr>
        <w:t>Revelation</w:t>
      </w:r>
      <w:r w:rsidRPr="007D240A">
        <w:rPr>
          <w:rFonts w:ascii="Times New Roman" w:hAnsi="Times New Roman" w:cs="Times New Roman"/>
          <w:b/>
        </w:rPr>
        <w:t xml:space="preserve"> 7</w:t>
      </w:r>
      <w:r w:rsidRPr="006670A5">
        <w:rPr>
          <w:rFonts w:ascii="Times New Roman" w:hAnsi="Times New Roman" w:cs="Times New Roman"/>
        </w:rPr>
        <w:t xml:space="preserve">, </w:t>
      </w:r>
      <w:r w:rsidRPr="007D240A">
        <w:rPr>
          <w:rFonts w:ascii="Times New Roman" w:hAnsi="Times New Roman" w:cs="Times New Roman"/>
          <w:b/>
        </w:rPr>
        <w:t>12</w:t>
      </w:r>
      <w:r w:rsidRPr="006670A5">
        <w:rPr>
          <w:rFonts w:ascii="Times New Roman" w:hAnsi="Times New Roman" w:cs="Times New Roman"/>
        </w:rPr>
        <w:t xml:space="preserve">, </w:t>
      </w:r>
      <w:r w:rsidRPr="007D240A">
        <w:rPr>
          <w:rFonts w:ascii="Times New Roman" w:hAnsi="Times New Roman" w:cs="Times New Roman"/>
          <w:b/>
        </w:rPr>
        <w:t>14</w:t>
      </w:r>
      <w:r w:rsidRPr="006670A5">
        <w:rPr>
          <w:rFonts w:ascii="Times New Roman" w:hAnsi="Times New Roman" w:cs="Times New Roman"/>
        </w:rPr>
        <w:t xml:space="preserve">).  As well, they will evidently confront Antichrist and his false prophet, through supernatural powers, </w:t>
      </w:r>
      <w:r w:rsidRPr="006670A5">
        <w:rPr>
          <w:rFonts w:ascii="Times New Roman" w:hAnsi="Times New Roman" w:cs="Times New Roman"/>
          <w:i/>
          <w:iCs/>
        </w:rPr>
        <w:t>signs</w:t>
      </w:r>
      <w:r w:rsidRPr="006670A5">
        <w:rPr>
          <w:rFonts w:ascii="Times New Roman" w:hAnsi="Times New Roman" w:cs="Times New Roman"/>
        </w:rPr>
        <w:t xml:space="preserve"> (</w:t>
      </w:r>
      <w:r w:rsidRPr="007D240A">
        <w:rPr>
          <w:rFonts w:ascii="Times New Roman" w:hAnsi="Times New Roman" w:cs="Times New Roman"/>
          <w:iCs/>
        </w:rPr>
        <w:t>cf.</w:t>
      </w:r>
      <w:r w:rsidRPr="006670A5">
        <w:rPr>
          <w:rFonts w:ascii="Times New Roman" w:hAnsi="Times New Roman" w:cs="Times New Roman"/>
        </w:rPr>
        <w:t xml:space="preserve"> </w:t>
      </w:r>
      <w:r w:rsidR="00CA1F39" w:rsidRPr="007D240A">
        <w:rPr>
          <w:rFonts w:ascii="Times New Roman" w:hAnsi="Times New Roman" w:cs="Times New Roman"/>
          <w:b/>
        </w:rPr>
        <w:t>Revelation</w:t>
      </w:r>
      <w:r w:rsidRPr="007D240A">
        <w:rPr>
          <w:rFonts w:ascii="Times New Roman" w:hAnsi="Times New Roman" w:cs="Times New Roman"/>
          <w:b/>
        </w:rPr>
        <w:t xml:space="preserve"> 11:3-6</w:t>
      </w:r>
      <w:r w:rsidRPr="006670A5">
        <w:rPr>
          <w:rFonts w:ascii="Times New Roman" w:hAnsi="Times New Roman" w:cs="Times New Roman"/>
        </w:rPr>
        <w:t xml:space="preserve">; </w:t>
      </w:r>
      <w:r w:rsidRPr="007D240A">
        <w:rPr>
          <w:rFonts w:ascii="Times New Roman" w:hAnsi="Times New Roman" w:cs="Times New Roman"/>
          <w:b/>
        </w:rPr>
        <w:t>13:13-15</w:t>
      </w:r>
      <w:r w:rsidRPr="006670A5">
        <w:rPr>
          <w:rFonts w:ascii="Times New Roman" w:hAnsi="Times New Roman" w:cs="Times New Roman"/>
        </w:rPr>
        <w:t>).</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But the entire nation being brought to the place which Elijah brought them in history on Mount Carmel will await Moses and Elijah’s return with Christ at the end of the Tribulation.</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ind w:left="720"/>
        <w:rPr>
          <w:rFonts w:ascii="Times New Roman" w:hAnsi="Times New Roman" w:cs="Times New Roman"/>
        </w:rPr>
      </w:pPr>
      <w:r w:rsidRPr="006670A5">
        <w:rPr>
          <w:rFonts w:ascii="Times New Roman" w:hAnsi="Times New Roman" w:cs="Times New Roman"/>
          <w:sz w:val="22"/>
          <w:szCs w:val="22"/>
        </w:rPr>
        <w:t xml:space="preserve">(At the end of their ministry during the Tribulation, Moses and Elijah will be slain.  And this may very well be the time when Antichrist breaks his covenant with Israel and turns against the Jewish people in all his </w:t>
      </w:r>
      <w:r w:rsidR="006670A5">
        <w:rPr>
          <w:rFonts w:ascii="Times New Roman" w:hAnsi="Times New Roman" w:cs="Times New Roman"/>
          <w:sz w:val="22"/>
          <w:szCs w:val="22"/>
        </w:rPr>
        <w:t xml:space="preserve">fury, as seen in </w:t>
      </w:r>
      <w:r w:rsidR="00CA1F39" w:rsidRPr="007D240A">
        <w:rPr>
          <w:rFonts w:ascii="Times New Roman" w:hAnsi="Times New Roman" w:cs="Times New Roman"/>
          <w:b/>
          <w:sz w:val="22"/>
          <w:szCs w:val="22"/>
        </w:rPr>
        <w:t>Matthew</w:t>
      </w:r>
      <w:r w:rsidR="006670A5" w:rsidRPr="007D240A">
        <w:rPr>
          <w:rFonts w:ascii="Times New Roman" w:hAnsi="Times New Roman" w:cs="Times New Roman"/>
          <w:b/>
          <w:sz w:val="22"/>
          <w:szCs w:val="22"/>
        </w:rPr>
        <w:t xml:space="preserve"> 24:15ff</w:t>
      </w:r>
      <w:r w:rsidR="006670A5">
        <w:rPr>
          <w:rFonts w:ascii="Times New Roman" w:hAnsi="Times New Roman" w:cs="Times New Roman"/>
          <w:sz w:val="22"/>
          <w:szCs w:val="22"/>
        </w:rPr>
        <w:t xml:space="preserve">  [</w:t>
      </w:r>
      <w:r w:rsidRPr="007D240A">
        <w:rPr>
          <w:rFonts w:ascii="Times New Roman" w:hAnsi="Times New Roman" w:cs="Times New Roman"/>
          <w:iCs/>
          <w:sz w:val="22"/>
          <w:szCs w:val="22"/>
        </w:rPr>
        <w:t>cf.</w:t>
      </w:r>
      <w:r w:rsidR="006670A5">
        <w:rPr>
          <w:rFonts w:ascii="Times New Roman" w:hAnsi="Times New Roman" w:cs="Times New Roman"/>
          <w:sz w:val="22"/>
          <w:szCs w:val="22"/>
        </w:rPr>
        <w:t xml:space="preserve"> </w:t>
      </w:r>
      <w:r w:rsidR="00CA1F39" w:rsidRPr="007D240A">
        <w:rPr>
          <w:rFonts w:ascii="Times New Roman" w:hAnsi="Times New Roman" w:cs="Times New Roman"/>
          <w:b/>
          <w:sz w:val="22"/>
          <w:szCs w:val="22"/>
        </w:rPr>
        <w:t>Revelation</w:t>
      </w:r>
      <w:r w:rsidR="006670A5" w:rsidRPr="007D240A">
        <w:rPr>
          <w:rFonts w:ascii="Times New Roman" w:hAnsi="Times New Roman" w:cs="Times New Roman"/>
          <w:b/>
          <w:sz w:val="22"/>
          <w:szCs w:val="22"/>
        </w:rPr>
        <w:t xml:space="preserve"> 11:13</w:t>
      </w:r>
      <w:r w:rsidR="006670A5">
        <w:rPr>
          <w:rFonts w:ascii="Times New Roman" w:hAnsi="Times New Roman" w:cs="Times New Roman"/>
          <w:sz w:val="22"/>
          <w:szCs w:val="22"/>
        </w:rPr>
        <w:t xml:space="preserve">].  </w:t>
      </w:r>
      <w:r w:rsidRPr="006670A5">
        <w:rPr>
          <w:rFonts w:ascii="Times New Roman" w:hAnsi="Times New Roman" w:cs="Times New Roman"/>
          <w:sz w:val="22"/>
          <w:szCs w:val="22"/>
        </w:rPr>
        <w:t xml:space="preserve">Three and one-half days following their death, Moses and Elijah will be raised from the dead and </w:t>
      </w:r>
      <w:r w:rsidR="007D240A">
        <w:rPr>
          <w:rFonts w:ascii="Times New Roman" w:hAnsi="Times New Roman" w:cs="Times New Roman"/>
          <w:sz w:val="22"/>
          <w:szCs w:val="22"/>
        </w:rPr>
        <w:t xml:space="preserve">will </w:t>
      </w:r>
      <w:r w:rsidRPr="006670A5">
        <w:rPr>
          <w:rFonts w:ascii="Times New Roman" w:hAnsi="Times New Roman" w:cs="Times New Roman"/>
          <w:sz w:val="22"/>
          <w:szCs w:val="22"/>
        </w:rPr>
        <w:t xml:space="preserve">be removed into the heavens, </w:t>
      </w:r>
      <w:proofErr w:type="gramStart"/>
      <w:r w:rsidRPr="006670A5">
        <w:rPr>
          <w:rFonts w:ascii="Times New Roman" w:hAnsi="Times New Roman" w:cs="Times New Roman"/>
          <w:sz w:val="22"/>
          <w:szCs w:val="22"/>
        </w:rPr>
        <w:t>awaiting</w:t>
      </w:r>
      <w:proofErr w:type="gramEnd"/>
      <w:r w:rsidRPr="006670A5">
        <w:rPr>
          <w:rFonts w:ascii="Times New Roman" w:hAnsi="Times New Roman" w:cs="Times New Roman"/>
          <w:sz w:val="22"/>
          <w:szCs w:val="22"/>
        </w:rPr>
        <w:t xml:space="preserve"> Christ’s return three and one-half years later.)</w:t>
      </w:r>
      <w:r w:rsidRPr="006670A5">
        <w:rPr>
          <w:rFonts w:ascii="Times New Roman" w:hAnsi="Times New Roman" w:cs="Times New Roman"/>
        </w:rPr>
        <w:t xml:space="preserve"> </w:t>
      </w:r>
    </w:p>
    <w:p w:rsidR="006670A5" w:rsidRPr="006670A5" w:rsidRDefault="006670A5" w:rsidP="006670A5">
      <w:pPr>
        <w:pStyle w:val="NoSpacing"/>
        <w:ind w:left="720"/>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Biblical prophecy places Israel’s repentance near the end of the Tribulation and the birth of a nation following Christ’s return at the end of the Tribulation.</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 xml:space="preserve">Moses and Elijah’s ministry to Israel during the first half of the Tribulation may very well be of such a nature that over three years following their ministry, near the end of the Tribulation, in Israel’s darkest hour, their prior ministry will play a part in the entire nation turning to and calling upon the God of their fathers (exactly as seen in the type in </w:t>
      </w:r>
      <w:r w:rsidR="00CA1F39" w:rsidRPr="007D240A">
        <w:rPr>
          <w:rFonts w:ascii="Times New Roman" w:hAnsi="Times New Roman" w:cs="Times New Roman"/>
          <w:b/>
        </w:rPr>
        <w:t>Exodus</w:t>
      </w:r>
      <w:r w:rsidRPr="007D240A">
        <w:rPr>
          <w:rFonts w:ascii="Times New Roman" w:hAnsi="Times New Roman" w:cs="Times New Roman"/>
          <w:b/>
        </w:rPr>
        <w:t xml:space="preserve"> 2:23</w:t>
      </w:r>
      <w:r w:rsidRPr="006670A5">
        <w:rPr>
          <w:rFonts w:ascii="Times New Roman" w:hAnsi="Times New Roman" w:cs="Times New Roman"/>
        </w:rPr>
        <w:t>).  And, exactly as seen in the type, when the Jewish people do this, God will hear, remember His covenant with Abraham, Isaac, and Jacob, and send the One greater than Moses back to His people (</w:t>
      </w:r>
      <w:r w:rsidR="00CA1F39" w:rsidRPr="007D240A">
        <w:rPr>
          <w:rFonts w:ascii="Times New Roman" w:hAnsi="Times New Roman" w:cs="Times New Roman"/>
          <w:b/>
        </w:rPr>
        <w:t>Exodus</w:t>
      </w:r>
      <w:r w:rsidRPr="007D240A">
        <w:rPr>
          <w:rFonts w:ascii="Times New Roman" w:hAnsi="Times New Roman" w:cs="Times New Roman"/>
          <w:b/>
        </w:rPr>
        <w:t xml:space="preserve"> 2:24ff</w:t>
      </w:r>
      <w:r w:rsidRPr="006670A5">
        <w:rPr>
          <w:rFonts w:ascii="Times New Roman" w:hAnsi="Times New Roman" w:cs="Times New Roman"/>
        </w:rPr>
        <w:t>;</w:t>
      </w:r>
      <w:r w:rsidRPr="006670A5">
        <w:rPr>
          <w:rFonts w:ascii="Times New Roman" w:hAnsi="Times New Roman" w:cs="Times New Roman"/>
          <w:i/>
          <w:iCs/>
        </w:rPr>
        <w:t xml:space="preserve"> </w:t>
      </w:r>
      <w:r w:rsidRPr="007D240A">
        <w:rPr>
          <w:rFonts w:ascii="Times New Roman" w:hAnsi="Times New Roman" w:cs="Times New Roman"/>
          <w:iCs/>
        </w:rPr>
        <w:t>cf.</w:t>
      </w:r>
      <w:r w:rsidRPr="007D240A">
        <w:rPr>
          <w:rFonts w:ascii="Times New Roman" w:hAnsi="Times New Roman" w:cs="Times New Roman"/>
        </w:rPr>
        <w:t xml:space="preserve"> </w:t>
      </w:r>
      <w:r w:rsidR="00CA1F39" w:rsidRPr="007D240A">
        <w:rPr>
          <w:rFonts w:ascii="Times New Roman" w:hAnsi="Times New Roman" w:cs="Times New Roman"/>
          <w:b/>
        </w:rPr>
        <w:t>Zechariah</w:t>
      </w:r>
      <w:r w:rsidRPr="007D240A">
        <w:rPr>
          <w:rFonts w:ascii="Times New Roman" w:hAnsi="Times New Roman" w:cs="Times New Roman"/>
          <w:b/>
        </w:rPr>
        <w:t xml:space="preserve"> 12:10ff</w:t>
      </w:r>
      <w:r w:rsidRPr="006670A5">
        <w:rPr>
          <w:rFonts w:ascii="Times New Roman" w:hAnsi="Times New Roman" w:cs="Times New Roman"/>
        </w:rPr>
        <w:t>).</w:t>
      </w:r>
    </w:p>
    <w:p w:rsidR="006670A5" w:rsidRPr="006670A5" w:rsidRDefault="006670A5" w:rsidP="006670A5">
      <w:pPr>
        <w:pStyle w:val="NoSpacing"/>
        <w:rPr>
          <w:rFonts w:ascii="Times New Roman" w:hAnsi="Times New Roman" w:cs="Times New Roman"/>
        </w:rPr>
      </w:pPr>
    </w:p>
    <w:p w:rsidR="0023698C" w:rsidRPr="006670A5" w:rsidRDefault="0023698C" w:rsidP="006670A5">
      <w:pPr>
        <w:pStyle w:val="NoSpacing"/>
        <w:jc w:val="center"/>
        <w:rPr>
          <w:rFonts w:ascii="Times New Roman" w:hAnsi="Times New Roman" w:cs="Times New Roman"/>
          <w:sz w:val="28"/>
          <w:szCs w:val="28"/>
        </w:rPr>
      </w:pPr>
      <w:r w:rsidRPr="006670A5">
        <w:rPr>
          <w:rFonts w:ascii="Times New Roman" w:hAnsi="Times New Roman" w:cs="Times New Roman"/>
          <w:sz w:val="28"/>
          <w:szCs w:val="28"/>
        </w:rPr>
        <w:t>Moses and Elijah, When Christ Returns</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 xml:space="preserve">When Christ returns, accompanied by Moses, Elijah, and the armies in heaven (angels), He will return to the Mount of Olives.  But this will not be the time when the Mount splits, as seen in </w:t>
      </w:r>
      <w:r w:rsidR="00CA1F39" w:rsidRPr="007D240A">
        <w:rPr>
          <w:rFonts w:ascii="Times New Roman" w:hAnsi="Times New Roman" w:cs="Times New Roman"/>
          <w:b/>
        </w:rPr>
        <w:t>Zechariah</w:t>
      </w:r>
      <w:r w:rsidRPr="007D240A">
        <w:rPr>
          <w:rFonts w:ascii="Times New Roman" w:hAnsi="Times New Roman" w:cs="Times New Roman"/>
          <w:b/>
        </w:rPr>
        <w:t xml:space="preserve"> 14:4</w:t>
      </w:r>
      <w:r w:rsidRPr="006670A5">
        <w:rPr>
          <w:rFonts w:ascii="Times New Roman" w:hAnsi="Times New Roman" w:cs="Times New Roman"/>
        </w:rPr>
        <w:t>.  Numerous events must occur first.</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 xml:space="preserve">The antitype of the confrontation with the Assyrian Pharaoh in Egypt during Moses’ day (typified by the ten plagues) will occur at this time.  And God will probably use Moses, exactly as in the type in </w:t>
      </w:r>
      <w:r w:rsidRPr="00CA31DA">
        <w:rPr>
          <w:rFonts w:ascii="Times New Roman" w:hAnsi="Times New Roman" w:cs="Times New Roman"/>
          <w:b/>
        </w:rPr>
        <w:t>Exodus</w:t>
      </w:r>
      <w:r w:rsidRPr="006670A5">
        <w:rPr>
          <w:rFonts w:ascii="Times New Roman" w:hAnsi="Times New Roman" w:cs="Times New Roman"/>
        </w:rPr>
        <w:t>, to bring this to pass.</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lastRenderedPageBreak/>
        <w:t xml:space="preserve">Elijah, on the other hand, can only be seen turning his attention to Israel during this time, bringing about and fulfilling that </w:t>
      </w:r>
      <w:r w:rsidR="00CA31DA">
        <w:rPr>
          <w:rFonts w:ascii="Times New Roman" w:hAnsi="Times New Roman" w:cs="Times New Roman"/>
        </w:rPr>
        <w:t xml:space="preserve">which is </w:t>
      </w:r>
      <w:r w:rsidRPr="006670A5">
        <w:rPr>
          <w:rFonts w:ascii="Times New Roman" w:hAnsi="Times New Roman" w:cs="Times New Roman"/>
        </w:rPr>
        <w:t xml:space="preserve">seen in </w:t>
      </w:r>
      <w:r w:rsidR="00CA1F39" w:rsidRPr="00CA31DA">
        <w:rPr>
          <w:rFonts w:ascii="Times New Roman" w:hAnsi="Times New Roman" w:cs="Times New Roman"/>
          <w:b/>
        </w:rPr>
        <w:t>Malachi</w:t>
      </w:r>
      <w:r w:rsidRPr="00CA31DA">
        <w:rPr>
          <w:rFonts w:ascii="Times New Roman" w:hAnsi="Times New Roman" w:cs="Times New Roman"/>
          <w:b/>
        </w:rPr>
        <w:t xml:space="preserve"> 4:5</w:t>
      </w:r>
      <w:r w:rsidRPr="006670A5">
        <w:rPr>
          <w:rFonts w:ascii="Times New Roman" w:hAnsi="Times New Roman" w:cs="Times New Roman"/>
        </w:rPr>
        <w:t>,</w:t>
      </w:r>
      <w:r w:rsidRPr="00CA31DA">
        <w:rPr>
          <w:rFonts w:ascii="Times New Roman" w:hAnsi="Times New Roman" w:cs="Times New Roman"/>
          <w:b/>
        </w:rPr>
        <w:t xml:space="preserve"> 6</w:t>
      </w:r>
      <w:r w:rsidRPr="006670A5">
        <w:rPr>
          <w:rFonts w:ascii="Times New Roman" w:hAnsi="Times New Roman" w:cs="Times New Roman"/>
        </w:rPr>
        <w:t>.</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Christ and Moses (as Moses and Aaron in the type) will evidently appear to the Assyrian of that</w:t>
      </w:r>
      <w:r w:rsidR="00CA31DA">
        <w:rPr>
          <w:rFonts w:ascii="Times New Roman" w:hAnsi="Times New Roman" w:cs="Times New Roman"/>
        </w:rPr>
        <w:t xml:space="preserve"> day with the same message that</w:t>
      </w:r>
      <w:r w:rsidRPr="006670A5">
        <w:rPr>
          <w:rFonts w:ascii="Times New Roman" w:hAnsi="Times New Roman" w:cs="Times New Roman"/>
        </w:rPr>
        <w:t xml:space="preserve"> God instructed Moses to take to the Assyrian of his day —“</w:t>
      </w:r>
      <w:r w:rsidR="00CA31DA" w:rsidRPr="00CA31DA">
        <w:rPr>
          <w:rFonts w:ascii="Times New Roman" w:hAnsi="Times New Roman" w:cs="Times New Roman"/>
          <w:i/>
        </w:rPr>
        <w:t>Israel is My son</w:t>
      </w:r>
      <w:r w:rsidR="00CA31DA" w:rsidRPr="00CA31DA">
        <w:rPr>
          <w:rFonts w:ascii="Times New Roman" w:hAnsi="Times New Roman" w:cs="Times New Roman"/>
        </w:rPr>
        <w:t xml:space="preserve">, </w:t>
      </w:r>
      <w:r w:rsidR="00CA31DA" w:rsidRPr="00CA31DA">
        <w:rPr>
          <w:rFonts w:ascii="Times New Roman" w:hAnsi="Times New Roman" w:cs="Times New Roman"/>
          <w:i/>
        </w:rPr>
        <w:t>My firstborn</w:t>
      </w:r>
      <w:r w:rsidR="00CA31DA" w:rsidRPr="00CA31DA">
        <w:rPr>
          <w:rFonts w:ascii="Times New Roman" w:hAnsi="Times New Roman" w:cs="Times New Roman"/>
        </w:rPr>
        <w:t xml:space="preserve"> </w:t>
      </w:r>
      <w:r w:rsidR="00CA31DA">
        <w:rPr>
          <w:rFonts w:ascii="Times New Roman" w:hAnsi="Times New Roman" w:cs="Times New Roman"/>
        </w:rPr>
        <w:t xml:space="preserve"> . . . </w:t>
      </w:r>
      <w:r w:rsidR="00CA31DA" w:rsidRPr="00CA31DA">
        <w:rPr>
          <w:rFonts w:ascii="Times New Roman" w:hAnsi="Times New Roman" w:cs="Times New Roman"/>
          <w:i/>
        </w:rPr>
        <w:t>let My son go that he may serve Me</w:t>
      </w:r>
      <w:r w:rsidR="00CA31DA" w:rsidRPr="00CA31DA">
        <w:rPr>
          <w:rFonts w:ascii="Times New Roman" w:hAnsi="Times New Roman" w:cs="Times New Roman"/>
        </w:rPr>
        <w:t xml:space="preserve"> </w:t>
      </w:r>
      <w:r w:rsidR="00CA31DA">
        <w:rPr>
          <w:rFonts w:ascii="Times New Roman" w:hAnsi="Times New Roman" w:cs="Times New Roman"/>
        </w:rPr>
        <w:t>. . .</w:t>
      </w:r>
      <w:r w:rsidRPr="006670A5">
        <w:rPr>
          <w:rFonts w:ascii="Times New Roman" w:hAnsi="Times New Roman" w:cs="Times New Roman"/>
        </w:rPr>
        <w:t>” (</w:t>
      </w:r>
      <w:r w:rsidR="00CA1F39" w:rsidRPr="00CA31DA">
        <w:rPr>
          <w:rFonts w:ascii="Times New Roman" w:hAnsi="Times New Roman" w:cs="Times New Roman"/>
          <w:b/>
        </w:rPr>
        <w:t>Exodus</w:t>
      </w:r>
      <w:r w:rsidRPr="00CA31DA">
        <w:rPr>
          <w:rFonts w:ascii="Times New Roman" w:hAnsi="Times New Roman" w:cs="Times New Roman"/>
          <w:b/>
        </w:rPr>
        <w:t xml:space="preserve"> 4:22</w:t>
      </w:r>
      <w:r w:rsidRPr="006670A5">
        <w:rPr>
          <w:rFonts w:ascii="Times New Roman" w:hAnsi="Times New Roman" w:cs="Times New Roman"/>
        </w:rPr>
        <w:t xml:space="preserve">, </w:t>
      </w:r>
      <w:r w:rsidRPr="00CA31DA">
        <w:rPr>
          <w:rFonts w:ascii="Times New Roman" w:hAnsi="Times New Roman" w:cs="Times New Roman"/>
          <w:b/>
        </w:rPr>
        <w:t>23</w:t>
      </w:r>
      <w:r w:rsidRPr="006670A5">
        <w:rPr>
          <w:rFonts w:ascii="Times New Roman" w:hAnsi="Times New Roman" w:cs="Times New Roman"/>
        </w:rPr>
        <w:t>).  And judgments will follow when the Assyrian refuses, exactly as in the type.</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 xml:space="preserve">Elijah, on the other hand, can only be ministering to a scattered Jewish people at this time.  He will be ministering to the nation in line with </w:t>
      </w:r>
      <w:r w:rsidR="00CA1F39" w:rsidRPr="00CA31DA">
        <w:rPr>
          <w:rFonts w:ascii="Times New Roman" w:hAnsi="Times New Roman" w:cs="Times New Roman"/>
          <w:b/>
        </w:rPr>
        <w:t>Malachi</w:t>
      </w:r>
      <w:r w:rsidRPr="00CA31DA">
        <w:rPr>
          <w:rFonts w:ascii="Times New Roman" w:hAnsi="Times New Roman" w:cs="Times New Roman"/>
          <w:b/>
        </w:rPr>
        <w:t xml:space="preserve"> 4:5</w:t>
      </w:r>
      <w:r w:rsidRPr="006670A5">
        <w:rPr>
          <w:rFonts w:ascii="Times New Roman" w:hAnsi="Times New Roman" w:cs="Times New Roman"/>
        </w:rPr>
        <w:t>,</w:t>
      </w:r>
      <w:r w:rsidRPr="00CA31DA">
        <w:rPr>
          <w:rFonts w:ascii="Times New Roman" w:hAnsi="Times New Roman" w:cs="Times New Roman"/>
          <w:b/>
        </w:rPr>
        <w:t xml:space="preserve"> 6</w:t>
      </w:r>
      <w:r w:rsidRPr="006670A5">
        <w:rPr>
          <w:rFonts w:ascii="Times New Roman" w:hAnsi="Times New Roman" w:cs="Times New Roman"/>
        </w:rPr>
        <w:t xml:space="preserve">, readying the nation for Christ’s appearance to them, </w:t>
      </w:r>
      <w:r w:rsidRPr="006670A5">
        <w:rPr>
          <w:rFonts w:ascii="Times New Roman" w:hAnsi="Times New Roman" w:cs="Times New Roman"/>
          <w:i/>
          <w:iCs/>
        </w:rPr>
        <w:t>when they look upon the pierced One</w:t>
      </w:r>
      <w:r w:rsidRPr="00CA31DA">
        <w:rPr>
          <w:rFonts w:ascii="Times New Roman" w:hAnsi="Times New Roman" w:cs="Times New Roman"/>
          <w:iCs/>
        </w:rPr>
        <w:t>,</w:t>
      </w:r>
      <w:r w:rsidRPr="006670A5">
        <w:rPr>
          <w:rFonts w:ascii="Times New Roman" w:hAnsi="Times New Roman" w:cs="Times New Roman"/>
          <w:i/>
          <w:iCs/>
        </w:rPr>
        <w:t xml:space="preserve"> resulting in a nation being born in a day</w:t>
      </w:r>
      <w:r w:rsidRPr="006670A5">
        <w:rPr>
          <w:rFonts w:ascii="Times New Roman" w:hAnsi="Times New Roman" w:cs="Times New Roman"/>
        </w:rPr>
        <w:t xml:space="preserve"> (</w:t>
      </w:r>
      <w:r w:rsidRPr="00CA31DA">
        <w:rPr>
          <w:rFonts w:ascii="Times New Roman" w:hAnsi="Times New Roman" w:cs="Times New Roman"/>
          <w:iCs/>
        </w:rPr>
        <w:t>cf.</w:t>
      </w:r>
      <w:r w:rsidRPr="006670A5">
        <w:rPr>
          <w:rFonts w:ascii="Times New Roman" w:hAnsi="Times New Roman" w:cs="Times New Roman"/>
        </w:rPr>
        <w:t xml:space="preserve"> </w:t>
      </w:r>
      <w:r w:rsidR="00CA1F39" w:rsidRPr="00CA31DA">
        <w:rPr>
          <w:rFonts w:ascii="Times New Roman" w:hAnsi="Times New Roman" w:cs="Times New Roman"/>
          <w:b/>
        </w:rPr>
        <w:t>Isaiah</w:t>
      </w:r>
      <w:r w:rsidRPr="00CA31DA">
        <w:rPr>
          <w:rFonts w:ascii="Times New Roman" w:hAnsi="Times New Roman" w:cs="Times New Roman"/>
          <w:b/>
        </w:rPr>
        <w:t xml:space="preserve"> 66:8</w:t>
      </w:r>
      <w:r w:rsidRPr="006670A5">
        <w:rPr>
          <w:rFonts w:ascii="Times New Roman" w:hAnsi="Times New Roman" w:cs="Times New Roman"/>
        </w:rPr>
        <w:t xml:space="preserve">; </w:t>
      </w:r>
      <w:r w:rsidR="00CA1F39" w:rsidRPr="00CA31DA">
        <w:rPr>
          <w:rFonts w:ascii="Times New Roman" w:hAnsi="Times New Roman" w:cs="Times New Roman"/>
          <w:b/>
        </w:rPr>
        <w:t>Zechariah</w:t>
      </w:r>
      <w:r w:rsidRPr="00CA31DA">
        <w:rPr>
          <w:rFonts w:ascii="Times New Roman" w:hAnsi="Times New Roman" w:cs="Times New Roman"/>
          <w:b/>
        </w:rPr>
        <w:t xml:space="preserve"> 12:10-14</w:t>
      </w:r>
      <w:r w:rsidRPr="006670A5">
        <w:rPr>
          <w:rFonts w:ascii="Times New Roman" w:hAnsi="Times New Roman" w:cs="Times New Roman"/>
        </w:rPr>
        <w:t xml:space="preserve">). </w:t>
      </w:r>
    </w:p>
    <w:p w:rsidR="006670A5" w:rsidRPr="006670A5" w:rsidRDefault="006670A5" w:rsidP="006670A5">
      <w:pPr>
        <w:pStyle w:val="NoSpacing"/>
        <w:rPr>
          <w:rFonts w:ascii="Times New Roman" w:hAnsi="Times New Roman" w:cs="Times New Roman"/>
        </w:rPr>
      </w:pPr>
    </w:p>
    <w:p w:rsidR="0023698C" w:rsidRPr="006670A5" w:rsidRDefault="006670A5" w:rsidP="006670A5">
      <w:pPr>
        <w:pStyle w:val="NoSpacing"/>
        <w:ind w:left="720"/>
        <w:rPr>
          <w:rFonts w:ascii="Times New Roman" w:hAnsi="Times New Roman" w:cs="Times New Roman"/>
          <w:sz w:val="22"/>
          <w:szCs w:val="22"/>
        </w:rPr>
      </w:pPr>
      <w:r w:rsidRPr="006670A5">
        <w:rPr>
          <w:rFonts w:ascii="Times New Roman" w:hAnsi="Times New Roman" w:cs="Times New Roman"/>
          <w:sz w:val="22"/>
          <w:szCs w:val="22"/>
        </w:rPr>
        <w:t>(</w:t>
      </w:r>
      <w:r w:rsidR="0023698C" w:rsidRPr="006670A5">
        <w:rPr>
          <w:rFonts w:ascii="Times New Roman" w:hAnsi="Times New Roman" w:cs="Times New Roman"/>
          <w:sz w:val="22"/>
          <w:szCs w:val="22"/>
        </w:rPr>
        <w:t xml:space="preserve">For additional information on </w:t>
      </w:r>
      <w:r w:rsidR="0023698C" w:rsidRPr="006670A5">
        <w:rPr>
          <w:rFonts w:ascii="Times New Roman" w:hAnsi="Times New Roman" w:cs="Times New Roman"/>
          <w:i/>
          <w:iCs/>
          <w:sz w:val="22"/>
          <w:szCs w:val="22"/>
        </w:rPr>
        <w:t>Moses and Elijah</w:t>
      </w:r>
      <w:r w:rsidR="0023698C" w:rsidRPr="00CA31DA">
        <w:rPr>
          <w:rFonts w:ascii="Times New Roman" w:hAnsi="Times New Roman" w:cs="Times New Roman"/>
          <w:iCs/>
          <w:sz w:val="22"/>
          <w:szCs w:val="22"/>
        </w:rPr>
        <w:t>,</w:t>
      </w:r>
      <w:r w:rsidR="0023698C" w:rsidRPr="006670A5">
        <w:rPr>
          <w:rFonts w:ascii="Times New Roman" w:hAnsi="Times New Roman" w:cs="Times New Roman"/>
          <w:i/>
          <w:iCs/>
          <w:sz w:val="22"/>
          <w:szCs w:val="22"/>
        </w:rPr>
        <w:t xml:space="preserve"> When Christ Returns</w:t>
      </w:r>
      <w:r w:rsidR="00CA31DA">
        <w:rPr>
          <w:rFonts w:ascii="Times New Roman" w:hAnsi="Times New Roman" w:cs="Times New Roman"/>
          <w:sz w:val="22"/>
          <w:szCs w:val="22"/>
        </w:rPr>
        <w:t>, refer to Chapter 4</w:t>
      </w:r>
      <w:r w:rsidR="0023698C" w:rsidRPr="006670A5">
        <w:rPr>
          <w:rFonts w:ascii="Times New Roman" w:hAnsi="Times New Roman" w:cs="Times New Roman"/>
          <w:sz w:val="22"/>
          <w:szCs w:val="22"/>
        </w:rPr>
        <w:t xml:space="preserve"> in this book.</w:t>
      </w:r>
      <w:r w:rsidRPr="006670A5">
        <w:rPr>
          <w:rFonts w:ascii="Times New Roman" w:hAnsi="Times New Roman" w:cs="Times New Roman"/>
          <w:sz w:val="22"/>
          <w:szCs w:val="22"/>
        </w:rPr>
        <w:t>)</w:t>
      </w:r>
    </w:p>
    <w:p w:rsidR="006670A5" w:rsidRPr="006670A5" w:rsidRDefault="006670A5" w:rsidP="006670A5">
      <w:pPr>
        <w:pStyle w:val="NoSpacing"/>
        <w:rPr>
          <w:rFonts w:ascii="Times New Roman" w:hAnsi="Times New Roman" w:cs="Times New Roman"/>
        </w:rPr>
      </w:pPr>
    </w:p>
    <w:p w:rsidR="0023698C" w:rsidRDefault="0023698C" w:rsidP="006670A5">
      <w:pPr>
        <w:pStyle w:val="NoSpacing"/>
        <w:rPr>
          <w:rFonts w:ascii="Times New Roman" w:hAnsi="Times New Roman" w:cs="Times New Roman"/>
        </w:rPr>
      </w:pPr>
      <w:r w:rsidRPr="006670A5">
        <w:rPr>
          <w:rFonts w:ascii="Times New Roman" w:hAnsi="Times New Roman" w:cs="Times New Roman"/>
        </w:rPr>
        <w:t>The tenth and last plague in the type was the death of the firstborn, the Passover.  This is where Israel’s national conversion occurred/will occur in the order of events.  And, with God’s firstborn son on the scene in this manner, this is where the death in relation to Gentile regality in Egypt did</w:t>
      </w:r>
      <w:r w:rsidR="00CA31DA">
        <w:rPr>
          <w:rFonts w:ascii="Times New Roman" w:hAnsi="Times New Roman" w:cs="Times New Roman"/>
        </w:rPr>
        <w:t xml:space="preserve">/will </w:t>
      </w:r>
      <w:r w:rsidRPr="006670A5">
        <w:rPr>
          <w:rFonts w:ascii="Times New Roman" w:hAnsi="Times New Roman" w:cs="Times New Roman"/>
        </w:rPr>
        <w:t>occur as well, with Gentile power subsequently destroyed.  Then, the remaining six festivals outline a sequence of events relative to Israel, leading into the Messianic Era.</w:t>
      </w:r>
    </w:p>
    <w:p w:rsidR="006670A5" w:rsidRPr="006670A5" w:rsidRDefault="006670A5" w:rsidP="006670A5">
      <w:pPr>
        <w:pStyle w:val="NoSpacing"/>
        <w:rPr>
          <w:rFonts w:ascii="Times New Roman" w:hAnsi="Times New Roman" w:cs="Times New Roman"/>
        </w:rPr>
      </w:pPr>
    </w:p>
    <w:p w:rsidR="0023698C" w:rsidRPr="00CA31DA" w:rsidRDefault="00CA31DA" w:rsidP="00CA31DA">
      <w:pPr>
        <w:pStyle w:val="NoSpacing"/>
        <w:ind w:left="720"/>
        <w:rPr>
          <w:rFonts w:ascii="Times New Roman" w:hAnsi="Times New Roman" w:cs="Times New Roman"/>
          <w:sz w:val="22"/>
          <w:szCs w:val="22"/>
        </w:rPr>
      </w:pPr>
      <w:r w:rsidRPr="00CA31DA">
        <w:rPr>
          <w:rFonts w:ascii="Times New Roman" w:hAnsi="Times New Roman" w:cs="Times New Roman"/>
          <w:sz w:val="22"/>
          <w:szCs w:val="22"/>
        </w:rPr>
        <w:t>(Refer to Appendix 2</w:t>
      </w:r>
      <w:r w:rsidR="0023698C" w:rsidRPr="00CA31DA">
        <w:rPr>
          <w:rFonts w:ascii="Times New Roman" w:hAnsi="Times New Roman" w:cs="Times New Roman"/>
          <w:sz w:val="22"/>
          <w:szCs w:val="22"/>
        </w:rPr>
        <w:t xml:space="preserve"> in this book for a brief outline of these events, which, as all other events between Christ’s return and the beginning of the Messianic Kingdom will evidently occur during the seventy-five-day peri</w:t>
      </w:r>
      <w:r w:rsidRPr="00CA31DA">
        <w:rPr>
          <w:rFonts w:ascii="Times New Roman" w:hAnsi="Times New Roman" w:cs="Times New Roman"/>
          <w:sz w:val="22"/>
          <w:szCs w:val="22"/>
        </w:rPr>
        <w:t>od mentioned at the end of the b</w:t>
      </w:r>
      <w:r w:rsidR="0023698C" w:rsidRPr="00CA31DA">
        <w:rPr>
          <w:rFonts w:ascii="Times New Roman" w:hAnsi="Times New Roman" w:cs="Times New Roman"/>
          <w:sz w:val="22"/>
          <w:szCs w:val="22"/>
        </w:rPr>
        <w:t xml:space="preserve">ook of </w:t>
      </w:r>
      <w:r w:rsidR="0023698C" w:rsidRPr="00CA31DA">
        <w:rPr>
          <w:rFonts w:ascii="Times New Roman" w:hAnsi="Times New Roman" w:cs="Times New Roman"/>
          <w:b/>
          <w:sz w:val="22"/>
          <w:szCs w:val="22"/>
        </w:rPr>
        <w:t>Daniel</w:t>
      </w:r>
      <w:r w:rsidR="0023698C" w:rsidRPr="00CA31DA">
        <w:rPr>
          <w:rFonts w:ascii="Times New Roman" w:hAnsi="Times New Roman" w:cs="Times New Roman"/>
          <w:sz w:val="22"/>
          <w:szCs w:val="22"/>
        </w:rPr>
        <w:t>.)</w:t>
      </w:r>
    </w:p>
    <w:p w:rsidR="00E507B5" w:rsidRPr="006670A5" w:rsidRDefault="00D67748" w:rsidP="006670A5">
      <w:pPr>
        <w:pStyle w:val="NoSpacing"/>
        <w:rPr>
          <w:rFonts w:ascii="Times New Roman" w:hAnsi="Times New Roman" w:cs="Times New Roman"/>
        </w:rPr>
      </w:pPr>
    </w:p>
    <w:sectPr w:rsidR="00E507B5" w:rsidRPr="006670A5" w:rsidSect="006670A5">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48" w:rsidRDefault="00D67748" w:rsidP="006670A5">
      <w:pPr>
        <w:spacing w:after="0"/>
      </w:pPr>
      <w:r>
        <w:separator/>
      </w:r>
    </w:p>
  </w:endnote>
  <w:endnote w:type="continuationSeparator" w:id="0">
    <w:p w:rsidR="00D67748" w:rsidRDefault="00D67748" w:rsidP="006670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272930"/>
      <w:docPartObj>
        <w:docPartGallery w:val="Page Numbers (Bottom of Page)"/>
        <w:docPartUnique/>
      </w:docPartObj>
    </w:sdtPr>
    <w:sdtEndPr>
      <w:rPr>
        <w:noProof/>
      </w:rPr>
    </w:sdtEndPr>
    <w:sdtContent>
      <w:p w:rsidR="006670A5" w:rsidRDefault="006670A5">
        <w:pPr>
          <w:pStyle w:val="Footer"/>
          <w:jc w:val="right"/>
        </w:pPr>
        <w:r>
          <w:fldChar w:fldCharType="begin"/>
        </w:r>
        <w:r>
          <w:instrText xml:space="preserve"> PAGE   \* MERGEFORMAT </w:instrText>
        </w:r>
        <w:r>
          <w:fldChar w:fldCharType="separate"/>
        </w:r>
        <w:r w:rsidR="000D3BAA">
          <w:rPr>
            <w:noProof/>
          </w:rPr>
          <w:t>3</w:t>
        </w:r>
        <w:r>
          <w:rPr>
            <w:noProof/>
          </w:rPr>
          <w:fldChar w:fldCharType="end"/>
        </w:r>
      </w:p>
    </w:sdtContent>
  </w:sdt>
  <w:p w:rsidR="006670A5" w:rsidRDefault="00667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48" w:rsidRDefault="00D67748" w:rsidP="006670A5">
      <w:pPr>
        <w:spacing w:after="0"/>
      </w:pPr>
      <w:r>
        <w:separator/>
      </w:r>
    </w:p>
  </w:footnote>
  <w:footnote w:type="continuationSeparator" w:id="0">
    <w:p w:rsidR="00D67748" w:rsidRDefault="00D67748" w:rsidP="006670A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8C"/>
    <w:rsid w:val="00047EF6"/>
    <w:rsid w:val="000606E3"/>
    <w:rsid w:val="000D3BAA"/>
    <w:rsid w:val="001E4F3D"/>
    <w:rsid w:val="0023698C"/>
    <w:rsid w:val="005160D3"/>
    <w:rsid w:val="005C3525"/>
    <w:rsid w:val="006670A5"/>
    <w:rsid w:val="00671924"/>
    <w:rsid w:val="007D240A"/>
    <w:rsid w:val="00895295"/>
    <w:rsid w:val="008E153E"/>
    <w:rsid w:val="00B24257"/>
    <w:rsid w:val="00B3628E"/>
    <w:rsid w:val="00BE27BE"/>
    <w:rsid w:val="00CA1F39"/>
    <w:rsid w:val="00CA31DA"/>
    <w:rsid w:val="00CD1E53"/>
    <w:rsid w:val="00D67748"/>
    <w:rsid w:val="00DC4819"/>
    <w:rsid w:val="00EF54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3698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23698C"/>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23698C"/>
    <w:rPr>
      <w:rFonts w:ascii="Palatino-Bold" w:hAnsi="Palatino-Bold" w:cs="Palatino-Bold"/>
      <w:b/>
      <w:bCs/>
      <w:color w:val="000000"/>
      <w:sz w:val="28"/>
      <w:szCs w:val="28"/>
    </w:rPr>
  </w:style>
  <w:style w:type="paragraph" w:customStyle="1" w:styleId="Body">
    <w:name w:val="Body"/>
    <w:basedOn w:val="NoParagraphStyle"/>
    <w:uiPriority w:val="99"/>
    <w:rsid w:val="0023698C"/>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6670A5"/>
    <w:pPr>
      <w:spacing w:after="0"/>
    </w:pPr>
    <w:rPr>
      <w:sz w:val="24"/>
      <w:szCs w:val="24"/>
    </w:rPr>
  </w:style>
  <w:style w:type="paragraph" w:styleId="Header">
    <w:name w:val="header"/>
    <w:basedOn w:val="Normal"/>
    <w:link w:val="HeaderChar"/>
    <w:uiPriority w:val="99"/>
    <w:unhideWhenUsed/>
    <w:rsid w:val="006670A5"/>
    <w:pPr>
      <w:tabs>
        <w:tab w:val="center" w:pos="4680"/>
        <w:tab w:val="right" w:pos="9360"/>
      </w:tabs>
      <w:spacing w:after="0"/>
    </w:pPr>
  </w:style>
  <w:style w:type="character" w:customStyle="1" w:styleId="HeaderChar">
    <w:name w:val="Header Char"/>
    <w:basedOn w:val="DefaultParagraphFont"/>
    <w:link w:val="Header"/>
    <w:uiPriority w:val="99"/>
    <w:rsid w:val="006670A5"/>
    <w:rPr>
      <w:sz w:val="24"/>
      <w:szCs w:val="24"/>
    </w:rPr>
  </w:style>
  <w:style w:type="paragraph" w:styleId="Footer">
    <w:name w:val="footer"/>
    <w:basedOn w:val="Normal"/>
    <w:link w:val="FooterChar"/>
    <w:uiPriority w:val="99"/>
    <w:unhideWhenUsed/>
    <w:rsid w:val="006670A5"/>
    <w:pPr>
      <w:tabs>
        <w:tab w:val="center" w:pos="4680"/>
        <w:tab w:val="right" w:pos="9360"/>
      </w:tabs>
      <w:spacing w:after="0"/>
    </w:pPr>
  </w:style>
  <w:style w:type="character" w:customStyle="1" w:styleId="FooterChar">
    <w:name w:val="Footer Char"/>
    <w:basedOn w:val="DefaultParagraphFont"/>
    <w:link w:val="Footer"/>
    <w:uiPriority w:val="99"/>
    <w:rsid w:val="006670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3698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23698C"/>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23698C"/>
    <w:rPr>
      <w:rFonts w:ascii="Palatino-Bold" w:hAnsi="Palatino-Bold" w:cs="Palatino-Bold"/>
      <w:b/>
      <w:bCs/>
      <w:color w:val="000000"/>
      <w:sz w:val="28"/>
      <w:szCs w:val="28"/>
    </w:rPr>
  </w:style>
  <w:style w:type="paragraph" w:customStyle="1" w:styleId="Body">
    <w:name w:val="Body"/>
    <w:basedOn w:val="NoParagraphStyle"/>
    <w:uiPriority w:val="99"/>
    <w:rsid w:val="0023698C"/>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6670A5"/>
    <w:pPr>
      <w:spacing w:after="0"/>
    </w:pPr>
    <w:rPr>
      <w:sz w:val="24"/>
      <w:szCs w:val="24"/>
    </w:rPr>
  </w:style>
  <w:style w:type="paragraph" w:styleId="Header">
    <w:name w:val="header"/>
    <w:basedOn w:val="Normal"/>
    <w:link w:val="HeaderChar"/>
    <w:uiPriority w:val="99"/>
    <w:unhideWhenUsed/>
    <w:rsid w:val="006670A5"/>
    <w:pPr>
      <w:tabs>
        <w:tab w:val="center" w:pos="4680"/>
        <w:tab w:val="right" w:pos="9360"/>
      </w:tabs>
      <w:spacing w:after="0"/>
    </w:pPr>
  </w:style>
  <w:style w:type="character" w:customStyle="1" w:styleId="HeaderChar">
    <w:name w:val="Header Char"/>
    <w:basedOn w:val="DefaultParagraphFont"/>
    <w:link w:val="Header"/>
    <w:uiPriority w:val="99"/>
    <w:rsid w:val="006670A5"/>
    <w:rPr>
      <w:sz w:val="24"/>
      <w:szCs w:val="24"/>
    </w:rPr>
  </w:style>
  <w:style w:type="paragraph" w:styleId="Footer">
    <w:name w:val="footer"/>
    <w:basedOn w:val="Normal"/>
    <w:link w:val="FooterChar"/>
    <w:uiPriority w:val="99"/>
    <w:unhideWhenUsed/>
    <w:rsid w:val="006670A5"/>
    <w:pPr>
      <w:tabs>
        <w:tab w:val="center" w:pos="4680"/>
        <w:tab w:val="right" w:pos="9360"/>
      </w:tabs>
      <w:spacing w:after="0"/>
    </w:pPr>
  </w:style>
  <w:style w:type="character" w:customStyle="1" w:styleId="FooterChar">
    <w:name w:val="Footer Char"/>
    <w:basedOn w:val="DefaultParagraphFont"/>
    <w:link w:val="Footer"/>
    <w:uiPriority w:val="99"/>
    <w:rsid w:val="00667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8</cp:revision>
  <dcterms:created xsi:type="dcterms:W3CDTF">2013-09-29T09:33:00Z</dcterms:created>
  <dcterms:modified xsi:type="dcterms:W3CDTF">2013-10-01T08:34:00Z</dcterms:modified>
</cp:coreProperties>
</file>